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482EB"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唐山高新区</w:t>
      </w: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年度河北省科学技术奖拟提名项目汇总表</w:t>
      </w:r>
    </w:p>
    <w:tbl>
      <w:tblPr>
        <w:tblStyle w:val="6"/>
        <w:tblW w:w="14121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1714"/>
        <w:gridCol w:w="2427"/>
        <w:gridCol w:w="3081"/>
        <w:gridCol w:w="4843"/>
        <w:gridCol w:w="1395"/>
      </w:tblGrid>
      <w:tr w14:paraId="003E912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6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FECBF1">
            <w:pPr>
              <w:widowControl/>
              <w:jc w:val="center"/>
              <w:rPr>
                <w:rFonts w:ascii="宋体" w:hAnsi="宋体" w:cs="Helvetic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Helvetica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4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669E63">
            <w:pPr>
              <w:widowControl/>
              <w:jc w:val="center"/>
              <w:rPr>
                <w:rFonts w:ascii="宋体" w:hAnsi="宋体" w:cs="Helvetic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Helvetica"/>
                <w:b/>
                <w:color w:val="auto"/>
                <w:kern w:val="0"/>
                <w:sz w:val="24"/>
                <w:szCs w:val="24"/>
              </w:rPr>
              <w:t>推荐号</w:t>
            </w:r>
          </w:p>
        </w:tc>
        <w:tc>
          <w:tcPr>
            <w:tcW w:w="2427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top"/>
          </w:tcPr>
          <w:p w14:paraId="254BA74B">
            <w:pPr>
              <w:widowControl/>
              <w:wordWrap w:val="0"/>
              <w:jc w:val="center"/>
              <w:rPr>
                <w:rFonts w:ascii="宋体" w:hAnsi="宋体" w:cs="Helvetic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Helvetica"/>
                <w:b/>
                <w:color w:val="auto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cs="Helvetica"/>
                <w:b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308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top"/>
          </w:tcPr>
          <w:p w14:paraId="7D93E14E">
            <w:pPr>
              <w:widowControl/>
              <w:wordWrap w:val="0"/>
              <w:jc w:val="center"/>
              <w:rPr>
                <w:rFonts w:ascii="宋体" w:hAnsi="宋体" w:cs="Helvetic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Helvetica"/>
                <w:b/>
                <w:color w:val="auto"/>
                <w:kern w:val="0"/>
                <w:sz w:val="24"/>
                <w:szCs w:val="24"/>
              </w:rPr>
              <w:t>完成单位</w:t>
            </w:r>
          </w:p>
        </w:tc>
        <w:tc>
          <w:tcPr>
            <w:tcW w:w="4843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top"/>
          </w:tcPr>
          <w:p w14:paraId="4A943FC0">
            <w:pPr>
              <w:widowControl/>
              <w:wordWrap w:val="0"/>
              <w:jc w:val="center"/>
              <w:rPr>
                <w:rFonts w:ascii="宋体" w:hAnsi="宋体" w:cs="Helvetic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Helvetica"/>
                <w:b/>
                <w:color w:val="auto"/>
                <w:kern w:val="0"/>
                <w:sz w:val="24"/>
                <w:szCs w:val="24"/>
              </w:rPr>
              <w:t>完成人</w:t>
            </w:r>
          </w:p>
        </w:tc>
        <w:tc>
          <w:tcPr>
            <w:tcW w:w="1395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top"/>
          </w:tcPr>
          <w:p w14:paraId="714411A4">
            <w:pPr>
              <w:widowControl/>
              <w:wordWrap w:val="0"/>
              <w:jc w:val="center"/>
              <w:rPr>
                <w:rFonts w:ascii="宋体" w:hAnsi="宋体" w:cs="Helvetic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Helvetica"/>
                <w:b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278D661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" w:hRule="atLeast"/>
          <w:jc w:val="center"/>
        </w:trPr>
        <w:tc>
          <w:tcPr>
            <w:tcW w:w="14121" w:type="dxa"/>
            <w:gridSpan w:val="6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5E9F4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科技进步奖</w:t>
            </w:r>
          </w:p>
        </w:tc>
      </w:tr>
      <w:tr w14:paraId="236C83D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" w:hRule="atLeast"/>
          <w:jc w:val="center"/>
        </w:trPr>
        <w:tc>
          <w:tcPr>
            <w:tcW w:w="66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E340F5">
            <w:pPr>
              <w:widowControl/>
              <w:wordWrap w:val="0"/>
              <w:jc w:val="center"/>
              <w:rPr>
                <w:rFonts w:ascii="宋体" w:hAnsi="宋体" w:cs="Helvetic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Helvetica"/>
                <w:color w:val="auto"/>
                <w:kern w:val="0"/>
                <w:szCs w:val="21"/>
              </w:rPr>
              <w:t>1</w:t>
            </w:r>
          </w:p>
        </w:tc>
        <w:tc>
          <w:tcPr>
            <w:tcW w:w="1714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30F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2024-203-4001</w:t>
            </w:r>
          </w:p>
        </w:tc>
        <w:tc>
          <w:tcPr>
            <w:tcW w:w="2427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67F4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石化爆燃环境防爆型机器人研制与应用示范</w:t>
            </w:r>
          </w:p>
        </w:tc>
        <w:tc>
          <w:tcPr>
            <w:tcW w:w="308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189B5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中信重工开诚智能装备有限公司</w:t>
            </w:r>
          </w:p>
        </w:tc>
        <w:tc>
          <w:tcPr>
            <w:tcW w:w="4843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039C6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裴文良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陆文涛、孙宁、严海鹏、陈金山、李军、饶毅、刘国亮、张宗江、申龙</w:t>
            </w:r>
          </w:p>
        </w:tc>
        <w:tc>
          <w:tcPr>
            <w:tcW w:w="1395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top"/>
          </w:tcPr>
          <w:p w14:paraId="09E1CA27">
            <w:pPr>
              <w:widowControl/>
              <w:wordWrap w:val="0"/>
              <w:jc w:val="left"/>
              <w:rPr>
                <w:rFonts w:ascii="宋体" w:hAnsi="宋体" w:cs="Helvetica"/>
                <w:color w:val="auto"/>
                <w:kern w:val="0"/>
                <w:szCs w:val="21"/>
              </w:rPr>
            </w:pPr>
          </w:p>
        </w:tc>
      </w:tr>
      <w:tr w14:paraId="454C8DC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1" w:hRule="atLeast"/>
          <w:jc w:val="center"/>
        </w:trPr>
        <w:tc>
          <w:tcPr>
            <w:tcW w:w="66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26A986">
            <w:pPr>
              <w:widowControl/>
              <w:wordWrap w:val="0"/>
              <w:jc w:val="center"/>
              <w:rPr>
                <w:rFonts w:ascii="宋体" w:hAnsi="宋体" w:cs="Helvetic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Helvetica"/>
                <w:color w:val="auto"/>
                <w:kern w:val="0"/>
                <w:szCs w:val="21"/>
              </w:rPr>
              <w:t>2</w:t>
            </w:r>
          </w:p>
        </w:tc>
        <w:tc>
          <w:tcPr>
            <w:tcW w:w="1714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9DB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2024-203-4002</w:t>
            </w:r>
          </w:p>
        </w:tc>
        <w:tc>
          <w:tcPr>
            <w:tcW w:w="2427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3CD55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H型钢轮廓与缺陷综合检测系统</w:t>
            </w:r>
          </w:p>
          <w:p w14:paraId="6853C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08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5F2CB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河北鹰眼智能科技有限公司</w:t>
            </w:r>
          </w:p>
        </w:tc>
        <w:tc>
          <w:tcPr>
            <w:tcW w:w="4843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7FC02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袁鵾、郭雨龙、彭刚、李全斌、施小剑、蔡朝鹏、时仪、高继韬、李洋、李广宇</w:t>
            </w:r>
          </w:p>
        </w:tc>
        <w:tc>
          <w:tcPr>
            <w:tcW w:w="1395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top"/>
          </w:tcPr>
          <w:p w14:paraId="39ACE247">
            <w:pPr>
              <w:widowControl/>
              <w:wordWrap w:val="0"/>
              <w:jc w:val="left"/>
              <w:rPr>
                <w:rFonts w:ascii="宋体" w:hAnsi="宋体" w:cs="Helvetica"/>
                <w:color w:val="auto"/>
                <w:kern w:val="0"/>
                <w:szCs w:val="21"/>
              </w:rPr>
            </w:pPr>
          </w:p>
        </w:tc>
      </w:tr>
      <w:tr w14:paraId="148A0A6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90" w:hRule="atLeast"/>
          <w:jc w:val="center"/>
        </w:trPr>
        <w:tc>
          <w:tcPr>
            <w:tcW w:w="66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44873A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714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ECE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2024-203-4003</w:t>
            </w:r>
          </w:p>
        </w:tc>
        <w:tc>
          <w:tcPr>
            <w:tcW w:w="2427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25D0D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猪重要疫病防控技术创新与应用</w:t>
            </w:r>
          </w:p>
        </w:tc>
        <w:tc>
          <w:tcPr>
            <w:tcW w:w="308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3E628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唐山怡安生物工程有限公司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、河北省动物疫病预防控制中心、河北诚铸机械集团有限公司、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唐山市畜牧技术推广站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、海兴县农业农村局</w:t>
            </w:r>
          </w:p>
        </w:tc>
        <w:tc>
          <w:tcPr>
            <w:tcW w:w="4843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5CA0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李润、马宏伟、张玉新、刘静、王长利、裴雅芳、孙明潭、韩庆安、谷孝玉、李艳玲</w:t>
            </w:r>
          </w:p>
        </w:tc>
        <w:tc>
          <w:tcPr>
            <w:tcW w:w="1395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top"/>
          </w:tcPr>
          <w:p w14:paraId="5E9FBBE2">
            <w:pPr>
              <w:widowControl/>
              <w:wordWrap w:val="0"/>
              <w:jc w:val="left"/>
              <w:rPr>
                <w:rFonts w:ascii="宋体" w:hAnsi="宋体" w:cs="Helvetica"/>
                <w:color w:val="auto"/>
                <w:kern w:val="0"/>
                <w:szCs w:val="21"/>
              </w:rPr>
            </w:pPr>
          </w:p>
        </w:tc>
      </w:tr>
      <w:tr w14:paraId="052ED49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" w:hRule="atLeast"/>
          <w:jc w:val="center"/>
        </w:trPr>
        <w:tc>
          <w:tcPr>
            <w:tcW w:w="66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23C08E">
            <w:pPr>
              <w:widowControl/>
              <w:wordWrap w:val="0"/>
              <w:jc w:val="center"/>
              <w:rPr>
                <w:rFonts w:hint="eastAsia" w:ascii="宋体" w:hAnsi="宋体" w:eastAsia="宋体" w:cs="Helvetic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714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6C5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2024-203-4004</w:t>
            </w:r>
          </w:p>
        </w:tc>
        <w:tc>
          <w:tcPr>
            <w:tcW w:w="2427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1E95E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智能高效焊接装备及焊接工业互联网平台关键技术与工程应用</w:t>
            </w:r>
          </w:p>
        </w:tc>
        <w:tc>
          <w:tcPr>
            <w:tcW w:w="308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7ECBE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唐山松下产业机器有限公司</w:t>
            </w:r>
          </w:p>
          <w:p w14:paraId="4E68D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中铁山桥集团有限公司</w:t>
            </w:r>
          </w:p>
          <w:p w14:paraId="7AEB6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43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7335F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苏立虎、李江、邢扬、谷孝满、胡家奇、王帅、范军旗、王杰、刘金龙、赵永键</w:t>
            </w:r>
          </w:p>
          <w:p w14:paraId="0AD8A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top"/>
          </w:tcPr>
          <w:p w14:paraId="695D2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3FED79A4">
      <w:pPr>
        <w:pStyle w:val="5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47F71">
    <w:pPr>
      <w:pStyle w:val="3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2FC2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72FC2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NmI1OWVmZDAwNmI2ZTRmNzhkNzdiNzZjOTBlNzIifQ=="/>
  </w:docVars>
  <w:rsids>
    <w:rsidRoot w:val="00000000"/>
    <w:rsid w:val="00516A6F"/>
    <w:rsid w:val="0CA54C70"/>
    <w:rsid w:val="1B200FD2"/>
    <w:rsid w:val="1F7A504D"/>
    <w:rsid w:val="35975258"/>
    <w:rsid w:val="3D003130"/>
    <w:rsid w:val="407000F5"/>
    <w:rsid w:val="4A915A01"/>
    <w:rsid w:val="55367ECE"/>
    <w:rsid w:val="5BA443D9"/>
    <w:rsid w:val="77B07084"/>
    <w:rsid w:val="7DE76A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rFonts w:cs="Calibri"/>
      <w:kern w:val="0"/>
      <w:szCs w:val="21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FF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356</Words>
  <Characters>407</Characters>
  <Lines>60</Lines>
  <Paragraphs>17</Paragraphs>
  <TotalTime>10</TotalTime>
  <ScaleCrop>false</ScaleCrop>
  <LinksUpToDate>false</LinksUpToDate>
  <CharactersWithSpaces>408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2023-05-06T03:09:00Z</dcterms:created>
  <dc:creator>Administrator</dc:creator>
  <cp:lastModifiedBy>Sunshine冰柠檬  ✨ </cp:lastModifiedBy>
  <cp:lastPrinted>2024-09-13T03:05:06Z</cp:lastPrinted>
  <dcterms:modified xsi:type="dcterms:W3CDTF">2024-09-13T04:03:31Z</dcterms:modified>
  <dc:title>开心土豆丝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C288B56144AE4FFD96E768E6C561EA16_13</vt:lpwstr>
  </property>
</Properties>
</file>