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pPr>
        <w:pStyle w:val="2"/>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end"/>
      </w:r>
      <w:r>
        <w:rPr>
          <w:rFonts w:hint="eastAsia"/>
          <w:lang w:val="en-US" w:eastAsia="zh-CN"/>
        </w:rPr>
        <w:t>12</w:t>
      </w:r>
    </w:p>
    <w:p>
      <w:pPr>
        <w:pStyle w:val="2"/>
        <w:tabs>
          <w:tab w:val="right" w:leader="dot" w:pos="14562"/>
        </w:tabs>
        <w:rPr>
          <w:rFonts w:hint="default"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end"/>
      </w:r>
      <w:r>
        <w:rPr>
          <w:rFonts w:hint="eastAsia"/>
          <w:lang w:val="en-US" w:eastAsia="zh-CN"/>
        </w:rPr>
        <w:t>14</w:t>
      </w:r>
    </w:p>
    <w:p>
      <w:pPr>
        <w:pStyle w:val="2"/>
        <w:tabs>
          <w:tab w:val="right" w:leader="dot" w:pos="14562"/>
        </w:tabs>
        <w:rPr>
          <w:rFonts w:hint="default"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end"/>
      </w:r>
      <w:r>
        <w:rPr>
          <w:rFonts w:hint="eastAsia"/>
          <w:lang w:val="en-US" w:eastAsia="zh-CN"/>
        </w:rPr>
        <w:t>15</w:t>
      </w:r>
    </w:p>
    <w:p>
      <w:pPr>
        <w:pStyle w:val="2"/>
        <w:tabs>
          <w:tab w:val="right" w:leader="dot" w:pos="14562"/>
        </w:tabs>
        <w:rPr>
          <w:rFonts w:hint="default"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end"/>
      </w:r>
      <w:r>
        <w:rPr>
          <w:rFonts w:hint="eastAsia"/>
          <w:lang w:val="en-US" w:eastAsia="zh-CN"/>
        </w:rPr>
        <w:t>16</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end"/>
      </w:r>
      <w:r>
        <w:rPr>
          <w:rFonts w:hint="eastAsia"/>
          <w:lang w:val="en-US" w:eastAsia="zh-CN"/>
        </w:rPr>
        <w:t>17</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end"/>
      </w:r>
      <w:r>
        <w:rPr>
          <w:rFonts w:hint="eastAsia"/>
          <w:lang w:val="en-US" w:eastAsia="zh-CN"/>
        </w:rPr>
        <w:t>17</w:t>
      </w:r>
    </w:p>
    <w:p>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18</w:t>
      </w:r>
    </w:p>
    <w:p>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18</w:t>
      </w:r>
    </w:p>
    <w:p>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fldChar w:fldCharType="end"/>
      </w:r>
      <w:r>
        <w:rPr>
          <w:rFonts w:hint="eastAsia"/>
          <w:lang w:val="en-US" w:eastAsia="zh-CN"/>
        </w:rPr>
        <w:t>19</w:t>
      </w:r>
    </w:p>
    <w:p>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fldChar w:fldCharType="end"/>
      </w:r>
      <w:r>
        <w:rPr>
          <w:rFonts w:hint="eastAsia"/>
          <w:lang w:val="en-US" w:eastAsia="zh-CN"/>
        </w:rPr>
        <w:t>24</w:t>
      </w:r>
    </w:p>
    <w:p>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fldChar w:fldCharType="end"/>
      </w:r>
      <w:r>
        <w:rPr>
          <w:rFonts w:hint="eastAsia"/>
          <w:lang w:val="en-US" w:eastAsia="zh-CN"/>
        </w:rPr>
        <w:t>24</w:t>
      </w:r>
    </w:p>
    <w:p>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fldChar w:fldCharType="end"/>
      </w:r>
      <w:r>
        <w:rPr>
          <w:rFonts w:hint="eastAsia"/>
          <w:lang w:val="en-US" w:eastAsia="zh-CN"/>
        </w:rPr>
        <w:t>25</w:t>
      </w:r>
    </w:p>
    <w:p>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fldChar w:fldCharType="end"/>
      </w:r>
      <w:r>
        <w:rPr>
          <w:rFonts w:hint="eastAsia"/>
          <w:lang w:val="en-US" w:eastAsia="zh-CN"/>
        </w:rPr>
        <w:t>26</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一、唐山高新技术产业开发区科学技术局（本级）收支预算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6"/>
        <w:gridCol w:w="3462"/>
        <w:gridCol w:w="2838"/>
        <w:gridCol w:w="3375"/>
        <w:gridCol w:w="26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2838" w:type="dxa"/>
            <w:tcBorders>
              <w:top w:val="single" w:color="FFFFFF" w:sz="6" w:space="0"/>
              <w:left w:val="single" w:color="FFFFFF" w:sz="6" w:space="0"/>
              <w:right w:val="single" w:color="FFFFFF" w:sz="6" w:space="0"/>
            </w:tcBorders>
            <w:vAlign w:val="center"/>
          </w:tcPr>
          <w:p>
            <w:pPr>
              <w:pStyle w:val="8"/>
            </w:pPr>
            <w:r>
              <w:t>预算年度：2024</w:t>
            </w:r>
          </w:p>
        </w:tc>
        <w:tc>
          <w:tcPr>
            <w:tcW w:w="6039"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56" w:type="dxa"/>
            <w:vMerge w:val="restart"/>
            <w:vAlign w:val="center"/>
          </w:tcPr>
          <w:p>
            <w:pPr>
              <w:pStyle w:val="10"/>
            </w:pPr>
            <w:r>
              <w:t>序号</w:t>
            </w:r>
          </w:p>
        </w:tc>
        <w:tc>
          <w:tcPr>
            <w:tcW w:w="6300" w:type="dxa"/>
            <w:gridSpan w:val="2"/>
            <w:vAlign w:val="center"/>
          </w:tcPr>
          <w:p>
            <w:pPr>
              <w:pStyle w:val="10"/>
            </w:pPr>
            <w:r>
              <w:t>收入</w:t>
            </w:r>
          </w:p>
        </w:tc>
        <w:tc>
          <w:tcPr>
            <w:tcW w:w="6039"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56" w:type="dxa"/>
            <w:vMerge w:val="continue"/>
          </w:tcPr>
          <w:p/>
        </w:tc>
        <w:tc>
          <w:tcPr>
            <w:tcW w:w="3462" w:type="dxa"/>
            <w:vAlign w:val="center"/>
          </w:tcPr>
          <w:p>
            <w:pPr>
              <w:pStyle w:val="10"/>
            </w:pPr>
            <w:r>
              <w:t>项  目</w:t>
            </w:r>
          </w:p>
        </w:tc>
        <w:tc>
          <w:tcPr>
            <w:tcW w:w="2838" w:type="dxa"/>
            <w:vAlign w:val="center"/>
          </w:tcPr>
          <w:p>
            <w:pPr>
              <w:pStyle w:val="10"/>
            </w:pPr>
            <w:r>
              <w:t>预算数</w:t>
            </w:r>
          </w:p>
        </w:tc>
        <w:tc>
          <w:tcPr>
            <w:tcW w:w="3375" w:type="dxa"/>
            <w:vAlign w:val="center"/>
          </w:tcPr>
          <w:p>
            <w:pPr>
              <w:pStyle w:val="10"/>
            </w:pPr>
            <w:r>
              <w:t>项  目</w:t>
            </w:r>
          </w:p>
        </w:tc>
        <w:tc>
          <w:tcPr>
            <w:tcW w:w="2664"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56" w:type="dxa"/>
            <w:vAlign w:val="center"/>
          </w:tcPr>
          <w:p>
            <w:pPr>
              <w:pStyle w:val="10"/>
            </w:pPr>
            <w:r>
              <w:t>栏次</w:t>
            </w:r>
          </w:p>
        </w:tc>
        <w:tc>
          <w:tcPr>
            <w:tcW w:w="3462" w:type="dxa"/>
            <w:vAlign w:val="center"/>
          </w:tcPr>
          <w:p>
            <w:pPr>
              <w:pStyle w:val="10"/>
            </w:pPr>
            <w:r>
              <w:t>1</w:t>
            </w:r>
          </w:p>
        </w:tc>
        <w:tc>
          <w:tcPr>
            <w:tcW w:w="2838" w:type="dxa"/>
            <w:vAlign w:val="center"/>
          </w:tcPr>
          <w:p>
            <w:pPr>
              <w:pStyle w:val="10"/>
            </w:pPr>
            <w:r>
              <w:t>2</w:t>
            </w:r>
          </w:p>
        </w:tc>
        <w:tc>
          <w:tcPr>
            <w:tcW w:w="3375" w:type="dxa"/>
            <w:vAlign w:val="center"/>
          </w:tcPr>
          <w:p>
            <w:pPr>
              <w:pStyle w:val="10"/>
            </w:pPr>
            <w:r>
              <w:t>3</w:t>
            </w:r>
          </w:p>
        </w:tc>
        <w:tc>
          <w:tcPr>
            <w:tcW w:w="2664"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w:t>
            </w:r>
          </w:p>
        </w:tc>
        <w:tc>
          <w:tcPr>
            <w:tcW w:w="3462" w:type="dxa"/>
            <w:vAlign w:val="center"/>
          </w:tcPr>
          <w:p>
            <w:pPr>
              <w:pStyle w:val="12"/>
            </w:pPr>
            <w:r>
              <w:t>一、一般公共预算拨款收入</w:t>
            </w:r>
          </w:p>
        </w:tc>
        <w:tc>
          <w:tcPr>
            <w:tcW w:w="2838" w:type="dxa"/>
            <w:vAlign w:val="center"/>
          </w:tcPr>
          <w:p>
            <w:pPr>
              <w:pStyle w:val="11"/>
            </w:pPr>
            <w:r>
              <w:t>1235.33</w:t>
            </w:r>
          </w:p>
        </w:tc>
        <w:tc>
          <w:tcPr>
            <w:tcW w:w="3375" w:type="dxa"/>
            <w:vAlign w:val="center"/>
          </w:tcPr>
          <w:p>
            <w:pPr>
              <w:pStyle w:val="12"/>
            </w:pPr>
            <w:r>
              <w:t>一、一般公共服务支出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w:t>
            </w:r>
          </w:p>
        </w:tc>
        <w:tc>
          <w:tcPr>
            <w:tcW w:w="3462" w:type="dxa"/>
            <w:vAlign w:val="center"/>
          </w:tcPr>
          <w:p>
            <w:pPr>
              <w:pStyle w:val="12"/>
            </w:pPr>
            <w:r>
              <w:t>二、政府性基金预算拨款收入</w:t>
            </w:r>
          </w:p>
        </w:tc>
        <w:tc>
          <w:tcPr>
            <w:tcW w:w="2838" w:type="dxa"/>
            <w:vAlign w:val="center"/>
          </w:tcPr>
          <w:p>
            <w:pPr>
              <w:pStyle w:val="11"/>
            </w:pPr>
          </w:p>
        </w:tc>
        <w:tc>
          <w:tcPr>
            <w:tcW w:w="3375" w:type="dxa"/>
            <w:vAlign w:val="center"/>
          </w:tcPr>
          <w:p>
            <w:pPr>
              <w:pStyle w:val="12"/>
            </w:pPr>
            <w:r>
              <w:t>二、外交支出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3</w:t>
            </w:r>
          </w:p>
        </w:tc>
        <w:tc>
          <w:tcPr>
            <w:tcW w:w="3462" w:type="dxa"/>
            <w:vAlign w:val="center"/>
          </w:tcPr>
          <w:p>
            <w:pPr>
              <w:pStyle w:val="12"/>
            </w:pPr>
            <w:r>
              <w:t>三、国有资本经营预算拨款收入</w:t>
            </w:r>
          </w:p>
        </w:tc>
        <w:tc>
          <w:tcPr>
            <w:tcW w:w="2838" w:type="dxa"/>
            <w:vAlign w:val="center"/>
          </w:tcPr>
          <w:p>
            <w:pPr>
              <w:pStyle w:val="11"/>
            </w:pPr>
          </w:p>
        </w:tc>
        <w:tc>
          <w:tcPr>
            <w:tcW w:w="3375" w:type="dxa"/>
            <w:vAlign w:val="center"/>
          </w:tcPr>
          <w:p>
            <w:pPr>
              <w:pStyle w:val="12"/>
            </w:pPr>
            <w:r>
              <w:t>三、国防支出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4</w:t>
            </w:r>
          </w:p>
        </w:tc>
        <w:tc>
          <w:tcPr>
            <w:tcW w:w="3462" w:type="dxa"/>
            <w:vAlign w:val="center"/>
          </w:tcPr>
          <w:p>
            <w:pPr>
              <w:pStyle w:val="12"/>
            </w:pPr>
            <w:r>
              <w:t>四、财政专户管理资金收入</w:t>
            </w:r>
          </w:p>
        </w:tc>
        <w:tc>
          <w:tcPr>
            <w:tcW w:w="2838" w:type="dxa"/>
            <w:vAlign w:val="center"/>
          </w:tcPr>
          <w:p>
            <w:pPr>
              <w:pStyle w:val="11"/>
            </w:pPr>
          </w:p>
        </w:tc>
        <w:tc>
          <w:tcPr>
            <w:tcW w:w="3375" w:type="dxa"/>
            <w:vAlign w:val="center"/>
          </w:tcPr>
          <w:p>
            <w:pPr>
              <w:pStyle w:val="12"/>
            </w:pPr>
            <w:r>
              <w:t>四、公共安全支出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5</w:t>
            </w:r>
          </w:p>
        </w:tc>
        <w:tc>
          <w:tcPr>
            <w:tcW w:w="3462" w:type="dxa"/>
            <w:vAlign w:val="center"/>
          </w:tcPr>
          <w:p>
            <w:pPr>
              <w:pStyle w:val="12"/>
            </w:pPr>
            <w:r>
              <w:t>五、单位资金</w:t>
            </w:r>
          </w:p>
        </w:tc>
        <w:tc>
          <w:tcPr>
            <w:tcW w:w="2838" w:type="dxa"/>
            <w:vAlign w:val="center"/>
          </w:tcPr>
          <w:p>
            <w:pPr>
              <w:pStyle w:val="11"/>
            </w:pPr>
          </w:p>
        </w:tc>
        <w:tc>
          <w:tcPr>
            <w:tcW w:w="3375" w:type="dxa"/>
            <w:vAlign w:val="center"/>
          </w:tcPr>
          <w:p>
            <w:pPr>
              <w:pStyle w:val="12"/>
            </w:pPr>
            <w:r>
              <w:t>五、教育支出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6</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六、科学技术支出</w:t>
            </w:r>
          </w:p>
        </w:tc>
        <w:tc>
          <w:tcPr>
            <w:tcW w:w="2664" w:type="dxa"/>
            <w:vAlign w:val="center"/>
          </w:tcPr>
          <w:p>
            <w:pPr>
              <w:pStyle w:val="11"/>
            </w:pPr>
            <w:r>
              <w:t>1175.29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7</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七、文化旅游体育与传媒支出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8</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八、社会保障和就业支出</w:t>
            </w:r>
          </w:p>
        </w:tc>
        <w:tc>
          <w:tcPr>
            <w:tcW w:w="2664" w:type="dxa"/>
            <w:vAlign w:val="center"/>
          </w:tcPr>
          <w:p>
            <w:pPr>
              <w:pStyle w:val="11"/>
            </w:pPr>
            <w:r>
              <w:t>21.56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9</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九、社会保险基金支出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10</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十、卫生健康支出</w:t>
            </w:r>
          </w:p>
        </w:tc>
        <w:tc>
          <w:tcPr>
            <w:tcW w:w="2664" w:type="dxa"/>
            <w:vAlign w:val="center"/>
          </w:tcPr>
          <w:p>
            <w:pPr>
              <w:pStyle w:val="11"/>
            </w:pPr>
            <w:r>
              <w:t>20.63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11</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十一、节能环保支出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12</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十二、城乡社区支出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13</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十三、农林水支出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14</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十四、交通运输支出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15</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十五、资源勘探工业信息等支出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16</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十六、商业服务业等支出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17</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十七、金融支出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18</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十八、援助其他地区支出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19</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十九、自然资源海洋气象等支出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20</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二十、住房保障支出</w:t>
            </w:r>
          </w:p>
        </w:tc>
        <w:tc>
          <w:tcPr>
            <w:tcW w:w="2664" w:type="dxa"/>
            <w:vAlign w:val="center"/>
          </w:tcPr>
          <w:p>
            <w:pPr>
              <w:pStyle w:val="11"/>
            </w:pPr>
            <w:r>
              <w:t>17.85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21</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二十一、粮油物资储备支出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22</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二十二、国有资本经营预算支出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23</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二十三、灾害防治及应急管理支出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24</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二十四、预备费</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25</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二十五、其他支出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26</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二十六、转移性支出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27</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二十七、债务还本支出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28</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二十八、债务付息支出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29</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二十九、债务发行费用支出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30</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三十、抗疫特别国债安排的支出</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31</w:t>
            </w:r>
          </w:p>
        </w:tc>
        <w:tc>
          <w:tcPr>
            <w:tcW w:w="3462" w:type="dxa"/>
            <w:vAlign w:val="center"/>
          </w:tcPr>
          <w:p>
            <w:pPr>
              <w:pStyle w:val="12"/>
            </w:pPr>
          </w:p>
        </w:tc>
        <w:tc>
          <w:tcPr>
            <w:tcW w:w="2838" w:type="dxa"/>
            <w:vAlign w:val="center"/>
          </w:tcPr>
          <w:p>
            <w:pPr>
              <w:pStyle w:val="11"/>
            </w:pPr>
          </w:p>
        </w:tc>
        <w:tc>
          <w:tcPr>
            <w:tcW w:w="3375" w:type="dxa"/>
            <w:vAlign w:val="center"/>
          </w:tcPr>
          <w:p>
            <w:pPr>
              <w:pStyle w:val="12"/>
            </w:pPr>
            <w:r>
              <w:t>三十一、人行科目</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32</w:t>
            </w:r>
          </w:p>
        </w:tc>
        <w:tc>
          <w:tcPr>
            <w:tcW w:w="3462" w:type="dxa"/>
            <w:vAlign w:val="center"/>
          </w:tcPr>
          <w:p>
            <w:pPr>
              <w:pStyle w:val="14"/>
            </w:pPr>
            <w:r>
              <w:t>本年收入合计</w:t>
            </w:r>
          </w:p>
        </w:tc>
        <w:tc>
          <w:tcPr>
            <w:tcW w:w="2838" w:type="dxa"/>
            <w:vAlign w:val="center"/>
          </w:tcPr>
          <w:p>
            <w:pPr>
              <w:pStyle w:val="15"/>
            </w:pPr>
            <w:r>
              <w:t>1235.33</w:t>
            </w:r>
          </w:p>
        </w:tc>
        <w:tc>
          <w:tcPr>
            <w:tcW w:w="3375" w:type="dxa"/>
            <w:vAlign w:val="center"/>
          </w:tcPr>
          <w:p>
            <w:pPr>
              <w:pStyle w:val="14"/>
            </w:pPr>
            <w:r>
              <w:t>本年支出合计</w:t>
            </w:r>
          </w:p>
        </w:tc>
        <w:tc>
          <w:tcPr>
            <w:tcW w:w="2664" w:type="dxa"/>
            <w:vAlign w:val="center"/>
          </w:tcPr>
          <w:p>
            <w:pPr>
              <w:pStyle w:val="15"/>
            </w:pPr>
            <w:r>
              <w:t>1235.33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33</w:t>
            </w:r>
          </w:p>
        </w:tc>
        <w:tc>
          <w:tcPr>
            <w:tcW w:w="3462" w:type="dxa"/>
            <w:vAlign w:val="center"/>
          </w:tcPr>
          <w:p>
            <w:pPr>
              <w:pStyle w:val="12"/>
            </w:pPr>
            <w:r>
              <w:t>上年结转结余</w:t>
            </w:r>
          </w:p>
        </w:tc>
        <w:tc>
          <w:tcPr>
            <w:tcW w:w="2838" w:type="dxa"/>
            <w:vAlign w:val="center"/>
          </w:tcPr>
          <w:p>
            <w:pPr>
              <w:pStyle w:val="11"/>
            </w:pPr>
          </w:p>
        </w:tc>
        <w:tc>
          <w:tcPr>
            <w:tcW w:w="3375" w:type="dxa"/>
            <w:vAlign w:val="center"/>
          </w:tcPr>
          <w:p>
            <w:pPr>
              <w:pStyle w:val="12"/>
            </w:pPr>
            <w:r>
              <w:t>年终结转结余</w:t>
            </w:r>
          </w:p>
        </w:tc>
        <w:tc>
          <w:tcPr>
            <w:tcW w:w="26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6" w:type="dxa"/>
            <w:vAlign w:val="center"/>
          </w:tcPr>
          <w:p>
            <w:pPr>
              <w:pStyle w:val="13"/>
            </w:pPr>
            <w:r>
              <w:t>34</w:t>
            </w:r>
          </w:p>
        </w:tc>
        <w:tc>
          <w:tcPr>
            <w:tcW w:w="3462" w:type="dxa"/>
            <w:vAlign w:val="center"/>
          </w:tcPr>
          <w:p>
            <w:pPr>
              <w:pStyle w:val="14"/>
            </w:pPr>
            <w:r>
              <w:t>收入总计</w:t>
            </w:r>
          </w:p>
        </w:tc>
        <w:tc>
          <w:tcPr>
            <w:tcW w:w="2838" w:type="dxa"/>
            <w:vAlign w:val="center"/>
          </w:tcPr>
          <w:p>
            <w:pPr>
              <w:pStyle w:val="15"/>
            </w:pPr>
            <w:r>
              <w:t>1235.33</w:t>
            </w:r>
          </w:p>
        </w:tc>
        <w:tc>
          <w:tcPr>
            <w:tcW w:w="3375" w:type="dxa"/>
            <w:vAlign w:val="center"/>
          </w:tcPr>
          <w:p>
            <w:pPr>
              <w:pStyle w:val="14"/>
            </w:pPr>
            <w:r>
              <w:t>支出总计</w:t>
            </w:r>
          </w:p>
        </w:tc>
        <w:tc>
          <w:tcPr>
            <w:tcW w:w="2664" w:type="dxa"/>
            <w:vAlign w:val="center"/>
          </w:tcPr>
          <w:p>
            <w:pPr>
              <w:pStyle w:val="15"/>
            </w:pPr>
            <w:r>
              <w:t>1235.33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0"/>
        <w:gridCol w:w="1425"/>
        <w:gridCol w:w="2610"/>
        <w:gridCol w:w="1290"/>
        <w:gridCol w:w="1127"/>
        <w:gridCol w:w="1276"/>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22" w:type="dxa"/>
            <w:gridSpan w:val="5"/>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279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0" w:type="dxa"/>
            <w:vMerge w:val="restart"/>
            <w:vAlign w:val="center"/>
          </w:tcPr>
          <w:p>
            <w:pPr>
              <w:pStyle w:val="10"/>
            </w:pPr>
            <w:r>
              <w:t>序号</w:t>
            </w:r>
          </w:p>
        </w:tc>
        <w:tc>
          <w:tcPr>
            <w:tcW w:w="4035" w:type="dxa"/>
            <w:gridSpan w:val="2"/>
            <w:vAlign w:val="center"/>
          </w:tcPr>
          <w:p>
            <w:pPr>
              <w:pStyle w:val="10"/>
            </w:pPr>
            <w:r>
              <w:t>功能分类科目</w:t>
            </w:r>
          </w:p>
        </w:tc>
        <w:tc>
          <w:tcPr>
            <w:tcW w:w="1290" w:type="dxa"/>
            <w:vMerge w:val="restart"/>
            <w:vAlign w:val="center"/>
          </w:tcPr>
          <w:p>
            <w:pPr>
              <w:pStyle w:val="10"/>
            </w:pPr>
            <w:r>
              <w:t>合计</w:t>
            </w:r>
          </w:p>
        </w:tc>
        <w:tc>
          <w:tcPr>
            <w:tcW w:w="6951"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0" w:type="dxa"/>
            <w:vMerge w:val="continue"/>
          </w:tcPr>
          <w:p/>
        </w:tc>
        <w:tc>
          <w:tcPr>
            <w:tcW w:w="1425" w:type="dxa"/>
            <w:vAlign w:val="center"/>
          </w:tcPr>
          <w:p>
            <w:pPr>
              <w:pStyle w:val="10"/>
            </w:pPr>
            <w:r>
              <w:t>科目编码</w:t>
            </w:r>
          </w:p>
        </w:tc>
        <w:tc>
          <w:tcPr>
            <w:tcW w:w="2610" w:type="dxa"/>
            <w:vAlign w:val="center"/>
          </w:tcPr>
          <w:p>
            <w:pPr>
              <w:pStyle w:val="10"/>
            </w:pPr>
            <w:r>
              <w:t>科目名称</w:t>
            </w:r>
          </w:p>
        </w:tc>
        <w:tc>
          <w:tcPr>
            <w:tcW w:w="1290" w:type="dxa"/>
            <w:vMerge w:val="continue"/>
          </w:tcPr>
          <w:p/>
        </w:tc>
        <w:tc>
          <w:tcPr>
            <w:tcW w:w="1127" w:type="dxa"/>
            <w:vAlign w:val="center"/>
          </w:tcPr>
          <w:p>
            <w:pPr>
              <w:pStyle w:val="10"/>
            </w:pPr>
            <w:r>
              <w:t>小计</w:t>
            </w:r>
          </w:p>
        </w:tc>
        <w:tc>
          <w:tcPr>
            <w:tcW w:w="1276"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0" w:type="dxa"/>
            <w:vAlign w:val="center"/>
          </w:tcPr>
          <w:p>
            <w:pPr>
              <w:pStyle w:val="10"/>
            </w:pPr>
            <w:r>
              <w:t>栏次</w:t>
            </w:r>
          </w:p>
        </w:tc>
        <w:tc>
          <w:tcPr>
            <w:tcW w:w="1425" w:type="dxa"/>
            <w:vAlign w:val="center"/>
          </w:tcPr>
          <w:p>
            <w:pPr>
              <w:pStyle w:val="10"/>
            </w:pPr>
            <w:r>
              <w:t>1</w:t>
            </w:r>
          </w:p>
        </w:tc>
        <w:tc>
          <w:tcPr>
            <w:tcW w:w="2610" w:type="dxa"/>
            <w:vAlign w:val="center"/>
          </w:tcPr>
          <w:p>
            <w:pPr>
              <w:pStyle w:val="10"/>
            </w:pPr>
            <w:r>
              <w:t>2</w:t>
            </w:r>
          </w:p>
        </w:tc>
        <w:tc>
          <w:tcPr>
            <w:tcW w:w="1290" w:type="dxa"/>
            <w:vAlign w:val="center"/>
          </w:tcPr>
          <w:p>
            <w:pPr>
              <w:pStyle w:val="10"/>
            </w:pPr>
            <w:r>
              <w:t>3</w:t>
            </w:r>
          </w:p>
        </w:tc>
        <w:tc>
          <w:tcPr>
            <w:tcW w:w="1127" w:type="dxa"/>
            <w:vAlign w:val="center"/>
          </w:tcPr>
          <w:p>
            <w:pPr>
              <w:pStyle w:val="10"/>
            </w:pPr>
            <w:r>
              <w:t>4</w:t>
            </w:r>
          </w:p>
        </w:tc>
        <w:tc>
          <w:tcPr>
            <w:tcW w:w="1276"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w:t>
            </w:r>
          </w:p>
        </w:tc>
        <w:tc>
          <w:tcPr>
            <w:tcW w:w="1425" w:type="dxa"/>
            <w:vAlign w:val="center"/>
          </w:tcPr>
          <w:p>
            <w:pPr>
              <w:pStyle w:val="16"/>
            </w:pPr>
          </w:p>
        </w:tc>
        <w:tc>
          <w:tcPr>
            <w:tcW w:w="2610" w:type="dxa"/>
            <w:vAlign w:val="center"/>
          </w:tcPr>
          <w:p>
            <w:pPr>
              <w:pStyle w:val="14"/>
            </w:pPr>
            <w:r>
              <w:t>合计</w:t>
            </w:r>
          </w:p>
        </w:tc>
        <w:tc>
          <w:tcPr>
            <w:tcW w:w="1290" w:type="dxa"/>
            <w:vAlign w:val="center"/>
          </w:tcPr>
          <w:p>
            <w:pPr>
              <w:pStyle w:val="15"/>
            </w:pPr>
            <w:r>
              <w:t>1235.33</w:t>
            </w:r>
          </w:p>
        </w:tc>
        <w:tc>
          <w:tcPr>
            <w:tcW w:w="1127" w:type="dxa"/>
            <w:vAlign w:val="center"/>
          </w:tcPr>
          <w:p>
            <w:pPr>
              <w:pStyle w:val="15"/>
            </w:pPr>
            <w:r>
              <w:t>1235.33</w:t>
            </w:r>
          </w:p>
        </w:tc>
        <w:tc>
          <w:tcPr>
            <w:tcW w:w="1276" w:type="dxa"/>
            <w:vAlign w:val="center"/>
          </w:tcPr>
          <w:p>
            <w:pPr>
              <w:pStyle w:val="15"/>
            </w:pPr>
            <w:r>
              <w:t>1235.33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2</w:t>
            </w:r>
          </w:p>
        </w:tc>
        <w:tc>
          <w:tcPr>
            <w:tcW w:w="1425" w:type="dxa"/>
            <w:vAlign w:val="center"/>
          </w:tcPr>
          <w:p>
            <w:pPr>
              <w:pStyle w:val="12"/>
            </w:pPr>
            <w:r>
              <w:t>206</w:t>
            </w:r>
          </w:p>
        </w:tc>
        <w:tc>
          <w:tcPr>
            <w:tcW w:w="2610" w:type="dxa"/>
            <w:vAlign w:val="center"/>
          </w:tcPr>
          <w:p>
            <w:pPr>
              <w:pStyle w:val="12"/>
            </w:pPr>
            <w:r>
              <w:t>科学技术支出</w:t>
            </w:r>
          </w:p>
        </w:tc>
        <w:tc>
          <w:tcPr>
            <w:tcW w:w="1290" w:type="dxa"/>
            <w:vAlign w:val="center"/>
          </w:tcPr>
          <w:p>
            <w:pPr>
              <w:pStyle w:val="11"/>
            </w:pPr>
            <w:r>
              <w:t>1175.29</w:t>
            </w:r>
          </w:p>
        </w:tc>
        <w:tc>
          <w:tcPr>
            <w:tcW w:w="1127" w:type="dxa"/>
            <w:vAlign w:val="center"/>
          </w:tcPr>
          <w:p>
            <w:pPr>
              <w:pStyle w:val="11"/>
            </w:pPr>
            <w:r>
              <w:t>1175.29</w:t>
            </w:r>
          </w:p>
        </w:tc>
        <w:tc>
          <w:tcPr>
            <w:tcW w:w="1276" w:type="dxa"/>
            <w:vAlign w:val="center"/>
          </w:tcPr>
          <w:p>
            <w:pPr>
              <w:pStyle w:val="11"/>
            </w:pPr>
            <w:r>
              <w:t>1175.29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3</w:t>
            </w:r>
          </w:p>
        </w:tc>
        <w:tc>
          <w:tcPr>
            <w:tcW w:w="1425" w:type="dxa"/>
            <w:vAlign w:val="center"/>
          </w:tcPr>
          <w:p>
            <w:pPr>
              <w:pStyle w:val="12"/>
            </w:pPr>
            <w:r>
              <w:t>20601</w:t>
            </w:r>
          </w:p>
        </w:tc>
        <w:tc>
          <w:tcPr>
            <w:tcW w:w="2610" w:type="dxa"/>
            <w:vAlign w:val="center"/>
          </w:tcPr>
          <w:p>
            <w:pPr>
              <w:pStyle w:val="12"/>
            </w:pPr>
            <w:r>
              <w:t>科学技术管理事务</w:t>
            </w:r>
          </w:p>
        </w:tc>
        <w:tc>
          <w:tcPr>
            <w:tcW w:w="1290" w:type="dxa"/>
            <w:vAlign w:val="center"/>
          </w:tcPr>
          <w:p>
            <w:pPr>
              <w:pStyle w:val="11"/>
            </w:pPr>
            <w:r>
              <w:t>184.29</w:t>
            </w:r>
          </w:p>
        </w:tc>
        <w:tc>
          <w:tcPr>
            <w:tcW w:w="1127" w:type="dxa"/>
            <w:vAlign w:val="center"/>
          </w:tcPr>
          <w:p>
            <w:pPr>
              <w:pStyle w:val="11"/>
            </w:pPr>
            <w:r>
              <w:t>184.29</w:t>
            </w:r>
          </w:p>
        </w:tc>
        <w:tc>
          <w:tcPr>
            <w:tcW w:w="1276" w:type="dxa"/>
            <w:vAlign w:val="center"/>
          </w:tcPr>
          <w:p>
            <w:pPr>
              <w:pStyle w:val="11"/>
            </w:pPr>
            <w:r>
              <w:t>184.29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4</w:t>
            </w:r>
          </w:p>
        </w:tc>
        <w:tc>
          <w:tcPr>
            <w:tcW w:w="1425" w:type="dxa"/>
            <w:vAlign w:val="center"/>
          </w:tcPr>
          <w:p>
            <w:pPr>
              <w:pStyle w:val="12"/>
            </w:pPr>
            <w:r>
              <w:t>2060101</w:t>
            </w:r>
          </w:p>
        </w:tc>
        <w:tc>
          <w:tcPr>
            <w:tcW w:w="2610" w:type="dxa"/>
            <w:vAlign w:val="center"/>
          </w:tcPr>
          <w:p>
            <w:pPr>
              <w:pStyle w:val="12"/>
            </w:pPr>
            <w:r>
              <w:t>行政运行</w:t>
            </w:r>
          </w:p>
        </w:tc>
        <w:tc>
          <w:tcPr>
            <w:tcW w:w="1290" w:type="dxa"/>
            <w:vAlign w:val="center"/>
          </w:tcPr>
          <w:p>
            <w:pPr>
              <w:pStyle w:val="11"/>
            </w:pPr>
            <w:r>
              <w:t>184.29</w:t>
            </w:r>
          </w:p>
        </w:tc>
        <w:tc>
          <w:tcPr>
            <w:tcW w:w="1127" w:type="dxa"/>
            <w:vAlign w:val="center"/>
          </w:tcPr>
          <w:p>
            <w:pPr>
              <w:pStyle w:val="11"/>
            </w:pPr>
            <w:r>
              <w:t>184.29</w:t>
            </w:r>
          </w:p>
        </w:tc>
        <w:tc>
          <w:tcPr>
            <w:tcW w:w="1276" w:type="dxa"/>
            <w:vAlign w:val="center"/>
          </w:tcPr>
          <w:p>
            <w:pPr>
              <w:pStyle w:val="11"/>
            </w:pPr>
            <w:r>
              <w:t>184.29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5</w:t>
            </w:r>
          </w:p>
        </w:tc>
        <w:tc>
          <w:tcPr>
            <w:tcW w:w="1425" w:type="dxa"/>
            <w:vAlign w:val="center"/>
          </w:tcPr>
          <w:p>
            <w:pPr>
              <w:pStyle w:val="12"/>
            </w:pPr>
            <w:r>
              <w:t>20604</w:t>
            </w:r>
          </w:p>
        </w:tc>
        <w:tc>
          <w:tcPr>
            <w:tcW w:w="2610" w:type="dxa"/>
            <w:vAlign w:val="center"/>
          </w:tcPr>
          <w:p>
            <w:pPr>
              <w:pStyle w:val="12"/>
            </w:pPr>
            <w:r>
              <w:t>技术研究与开发</w:t>
            </w:r>
          </w:p>
        </w:tc>
        <w:tc>
          <w:tcPr>
            <w:tcW w:w="1290" w:type="dxa"/>
            <w:vAlign w:val="center"/>
          </w:tcPr>
          <w:p>
            <w:pPr>
              <w:pStyle w:val="11"/>
            </w:pPr>
            <w:r>
              <w:t>965.00</w:t>
            </w:r>
          </w:p>
        </w:tc>
        <w:tc>
          <w:tcPr>
            <w:tcW w:w="1127" w:type="dxa"/>
            <w:vAlign w:val="center"/>
          </w:tcPr>
          <w:p>
            <w:pPr>
              <w:pStyle w:val="11"/>
            </w:pPr>
            <w:r>
              <w:t>965.00</w:t>
            </w:r>
          </w:p>
        </w:tc>
        <w:tc>
          <w:tcPr>
            <w:tcW w:w="1276" w:type="dxa"/>
            <w:vAlign w:val="center"/>
          </w:tcPr>
          <w:p>
            <w:pPr>
              <w:pStyle w:val="11"/>
            </w:pPr>
            <w:r>
              <w:t>965.00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6</w:t>
            </w:r>
          </w:p>
        </w:tc>
        <w:tc>
          <w:tcPr>
            <w:tcW w:w="1425" w:type="dxa"/>
            <w:vAlign w:val="center"/>
          </w:tcPr>
          <w:p>
            <w:pPr>
              <w:pStyle w:val="12"/>
            </w:pPr>
            <w:r>
              <w:t>2060404</w:t>
            </w:r>
          </w:p>
        </w:tc>
        <w:tc>
          <w:tcPr>
            <w:tcW w:w="2610" w:type="dxa"/>
            <w:vAlign w:val="center"/>
          </w:tcPr>
          <w:p>
            <w:pPr>
              <w:pStyle w:val="12"/>
            </w:pPr>
            <w:r>
              <w:t>科技成果转化与扩散</w:t>
            </w:r>
          </w:p>
        </w:tc>
        <w:tc>
          <w:tcPr>
            <w:tcW w:w="1290" w:type="dxa"/>
            <w:vAlign w:val="center"/>
          </w:tcPr>
          <w:p>
            <w:pPr>
              <w:pStyle w:val="11"/>
            </w:pPr>
            <w:r>
              <w:t>20.00</w:t>
            </w:r>
          </w:p>
        </w:tc>
        <w:tc>
          <w:tcPr>
            <w:tcW w:w="1127" w:type="dxa"/>
            <w:vAlign w:val="center"/>
          </w:tcPr>
          <w:p>
            <w:pPr>
              <w:pStyle w:val="11"/>
            </w:pPr>
            <w:r>
              <w:t>20.00</w:t>
            </w:r>
          </w:p>
        </w:tc>
        <w:tc>
          <w:tcPr>
            <w:tcW w:w="1276" w:type="dxa"/>
            <w:vAlign w:val="center"/>
          </w:tcPr>
          <w:p>
            <w:pPr>
              <w:pStyle w:val="11"/>
            </w:pPr>
            <w:r>
              <w:t>20.00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7</w:t>
            </w:r>
          </w:p>
        </w:tc>
        <w:tc>
          <w:tcPr>
            <w:tcW w:w="1425" w:type="dxa"/>
            <w:vAlign w:val="center"/>
          </w:tcPr>
          <w:p>
            <w:pPr>
              <w:pStyle w:val="12"/>
            </w:pPr>
            <w:r>
              <w:t>2060499</w:t>
            </w:r>
          </w:p>
        </w:tc>
        <w:tc>
          <w:tcPr>
            <w:tcW w:w="2610" w:type="dxa"/>
            <w:vAlign w:val="center"/>
          </w:tcPr>
          <w:p>
            <w:pPr>
              <w:pStyle w:val="12"/>
            </w:pPr>
            <w:r>
              <w:t>其他技术研究与开发支出</w:t>
            </w:r>
          </w:p>
        </w:tc>
        <w:tc>
          <w:tcPr>
            <w:tcW w:w="1290" w:type="dxa"/>
            <w:vAlign w:val="center"/>
          </w:tcPr>
          <w:p>
            <w:pPr>
              <w:pStyle w:val="11"/>
            </w:pPr>
            <w:r>
              <w:t>945.00</w:t>
            </w:r>
          </w:p>
        </w:tc>
        <w:tc>
          <w:tcPr>
            <w:tcW w:w="1127" w:type="dxa"/>
            <w:vAlign w:val="center"/>
          </w:tcPr>
          <w:p>
            <w:pPr>
              <w:pStyle w:val="11"/>
            </w:pPr>
            <w:r>
              <w:t>945.00</w:t>
            </w:r>
          </w:p>
        </w:tc>
        <w:tc>
          <w:tcPr>
            <w:tcW w:w="1276" w:type="dxa"/>
            <w:vAlign w:val="center"/>
          </w:tcPr>
          <w:p>
            <w:pPr>
              <w:pStyle w:val="11"/>
            </w:pPr>
            <w:r>
              <w:t>945.00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8</w:t>
            </w:r>
          </w:p>
        </w:tc>
        <w:tc>
          <w:tcPr>
            <w:tcW w:w="1425" w:type="dxa"/>
            <w:vAlign w:val="center"/>
          </w:tcPr>
          <w:p>
            <w:pPr>
              <w:pStyle w:val="12"/>
            </w:pPr>
            <w:r>
              <w:t>20605</w:t>
            </w:r>
          </w:p>
        </w:tc>
        <w:tc>
          <w:tcPr>
            <w:tcW w:w="2610" w:type="dxa"/>
            <w:vAlign w:val="center"/>
          </w:tcPr>
          <w:p>
            <w:pPr>
              <w:pStyle w:val="12"/>
            </w:pPr>
            <w:r>
              <w:t>科技条件与服务</w:t>
            </w:r>
          </w:p>
        </w:tc>
        <w:tc>
          <w:tcPr>
            <w:tcW w:w="1290" w:type="dxa"/>
            <w:vAlign w:val="center"/>
          </w:tcPr>
          <w:p>
            <w:pPr>
              <w:pStyle w:val="11"/>
            </w:pPr>
            <w:r>
              <w:t>26.00</w:t>
            </w:r>
          </w:p>
        </w:tc>
        <w:tc>
          <w:tcPr>
            <w:tcW w:w="1127" w:type="dxa"/>
            <w:vAlign w:val="center"/>
          </w:tcPr>
          <w:p>
            <w:pPr>
              <w:pStyle w:val="11"/>
            </w:pPr>
            <w:r>
              <w:t>26.00</w:t>
            </w:r>
          </w:p>
        </w:tc>
        <w:tc>
          <w:tcPr>
            <w:tcW w:w="1276" w:type="dxa"/>
            <w:vAlign w:val="center"/>
          </w:tcPr>
          <w:p>
            <w:pPr>
              <w:pStyle w:val="11"/>
            </w:pPr>
            <w:r>
              <w:t>26.00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9</w:t>
            </w:r>
          </w:p>
        </w:tc>
        <w:tc>
          <w:tcPr>
            <w:tcW w:w="1425" w:type="dxa"/>
            <w:vAlign w:val="center"/>
          </w:tcPr>
          <w:p>
            <w:pPr>
              <w:pStyle w:val="12"/>
            </w:pPr>
            <w:r>
              <w:t>2060502</w:t>
            </w:r>
          </w:p>
        </w:tc>
        <w:tc>
          <w:tcPr>
            <w:tcW w:w="2610" w:type="dxa"/>
            <w:vAlign w:val="center"/>
          </w:tcPr>
          <w:p>
            <w:pPr>
              <w:pStyle w:val="12"/>
            </w:pPr>
            <w:r>
              <w:t>技术创新服务体系</w:t>
            </w:r>
          </w:p>
        </w:tc>
        <w:tc>
          <w:tcPr>
            <w:tcW w:w="1290" w:type="dxa"/>
            <w:vAlign w:val="center"/>
          </w:tcPr>
          <w:p>
            <w:pPr>
              <w:pStyle w:val="11"/>
            </w:pPr>
            <w:r>
              <w:t>26.00</w:t>
            </w:r>
          </w:p>
        </w:tc>
        <w:tc>
          <w:tcPr>
            <w:tcW w:w="1127" w:type="dxa"/>
            <w:vAlign w:val="center"/>
          </w:tcPr>
          <w:p>
            <w:pPr>
              <w:pStyle w:val="11"/>
            </w:pPr>
            <w:r>
              <w:t>26.00</w:t>
            </w:r>
          </w:p>
        </w:tc>
        <w:tc>
          <w:tcPr>
            <w:tcW w:w="1276" w:type="dxa"/>
            <w:vAlign w:val="center"/>
          </w:tcPr>
          <w:p>
            <w:pPr>
              <w:pStyle w:val="11"/>
            </w:pPr>
            <w:r>
              <w:t>26.00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10</w:t>
            </w:r>
          </w:p>
        </w:tc>
        <w:tc>
          <w:tcPr>
            <w:tcW w:w="1425" w:type="dxa"/>
            <w:vAlign w:val="center"/>
          </w:tcPr>
          <w:p>
            <w:pPr>
              <w:pStyle w:val="12"/>
            </w:pPr>
            <w:r>
              <w:t>208</w:t>
            </w:r>
          </w:p>
        </w:tc>
        <w:tc>
          <w:tcPr>
            <w:tcW w:w="2610" w:type="dxa"/>
            <w:vAlign w:val="center"/>
          </w:tcPr>
          <w:p>
            <w:pPr>
              <w:pStyle w:val="12"/>
            </w:pPr>
            <w:r>
              <w:t>社会保障和就业支出</w:t>
            </w:r>
          </w:p>
        </w:tc>
        <w:tc>
          <w:tcPr>
            <w:tcW w:w="1290" w:type="dxa"/>
            <w:vAlign w:val="center"/>
          </w:tcPr>
          <w:p>
            <w:pPr>
              <w:pStyle w:val="11"/>
            </w:pPr>
            <w:r>
              <w:t>21.56</w:t>
            </w:r>
          </w:p>
        </w:tc>
        <w:tc>
          <w:tcPr>
            <w:tcW w:w="1127" w:type="dxa"/>
            <w:vAlign w:val="center"/>
          </w:tcPr>
          <w:p>
            <w:pPr>
              <w:pStyle w:val="11"/>
            </w:pPr>
            <w:r>
              <w:t>21.56</w:t>
            </w:r>
          </w:p>
        </w:tc>
        <w:tc>
          <w:tcPr>
            <w:tcW w:w="1276" w:type="dxa"/>
            <w:vAlign w:val="center"/>
          </w:tcPr>
          <w:p>
            <w:pPr>
              <w:pStyle w:val="11"/>
            </w:pPr>
            <w:r>
              <w:t>21.56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11</w:t>
            </w:r>
          </w:p>
        </w:tc>
        <w:tc>
          <w:tcPr>
            <w:tcW w:w="1425" w:type="dxa"/>
            <w:vAlign w:val="center"/>
          </w:tcPr>
          <w:p>
            <w:pPr>
              <w:pStyle w:val="12"/>
            </w:pPr>
            <w:r>
              <w:t>20805</w:t>
            </w:r>
          </w:p>
        </w:tc>
        <w:tc>
          <w:tcPr>
            <w:tcW w:w="2610" w:type="dxa"/>
            <w:vAlign w:val="center"/>
          </w:tcPr>
          <w:p>
            <w:pPr>
              <w:pStyle w:val="12"/>
            </w:pPr>
            <w:r>
              <w:t>行政事业单位养老支出</w:t>
            </w:r>
          </w:p>
        </w:tc>
        <w:tc>
          <w:tcPr>
            <w:tcW w:w="1290" w:type="dxa"/>
            <w:vAlign w:val="center"/>
          </w:tcPr>
          <w:p>
            <w:pPr>
              <w:pStyle w:val="11"/>
            </w:pPr>
            <w:r>
              <w:t>21.56</w:t>
            </w:r>
          </w:p>
        </w:tc>
        <w:tc>
          <w:tcPr>
            <w:tcW w:w="1127" w:type="dxa"/>
            <w:vAlign w:val="center"/>
          </w:tcPr>
          <w:p>
            <w:pPr>
              <w:pStyle w:val="11"/>
            </w:pPr>
            <w:r>
              <w:t>21.56</w:t>
            </w:r>
          </w:p>
        </w:tc>
        <w:tc>
          <w:tcPr>
            <w:tcW w:w="1276" w:type="dxa"/>
            <w:vAlign w:val="center"/>
          </w:tcPr>
          <w:p>
            <w:pPr>
              <w:pStyle w:val="11"/>
            </w:pPr>
            <w:r>
              <w:t>21.56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12</w:t>
            </w:r>
          </w:p>
        </w:tc>
        <w:tc>
          <w:tcPr>
            <w:tcW w:w="1425" w:type="dxa"/>
            <w:vAlign w:val="center"/>
          </w:tcPr>
          <w:p>
            <w:pPr>
              <w:pStyle w:val="12"/>
            </w:pPr>
            <w:r>
              <w:t>2080505</w:t>
            </w:r>
          </w:p>
        </w:tc>
        <w:tc>
          <w:tcPr>
            <w:tcW w:w="2610" w:type="dxa"/>
            <w:vAlign w:val="center"/>
          </w:tcPr>
          <w:p>
            <w:pPr>
              <w:pStyle w:val="12"/>
            </w:pPr>
            <w:r>
              <w:t>机关事业单位基本养老保险缴费支出</w:t>
            </w:r>
          </w:p>
        </w:tc>
        <w:tc>
          <w:tcPr>
            <w:tcW w:w="1290" w:type="dxa"/>
            <w:vAlign w:val="center"/>
          </w:tcPr>
          <w:p>
            <w:pPr>
              <w:pStyle w:val="11"/>
            </w:pPr>
            <w:r>
              <w:t>21.56</w:t>
            </w:r>
          </w:p>
        </w:tc>
        <w:tc>
          <w:tcPr>
            <w:tcW w:w="1127" w:type="dxa"/>
            <w:vAlign w:val="center"/>
          </w:tcPr>
          <w:p>
            <w:pPr>
              <w:pStyle w:val="11"/>
            </w:pPr>
            <w:r>
              <w:t>21.56</w:t>
            </w:r>
          </w:p>
        </w:tc>
        <w:tc>
          <w:tcPr>
            <w:tcW w:w="1276" w:type="dxa"/>
            <w:vAlign w:val="center"/>
          </w:tcPr>
          <w:p>
            <w:pPr>
              <w:pStyle w:val="11"/>
            </w:pPr>
            <w:r>
              <w:t>21.56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13</w:t>
            </w:r>
          </w:p>
        </w:tc>
        <w:tc>
          <w:tcPr>
            <w:tcW w:w="1425" w:type="dxa"/>
            <w:vAlign w:val="center"/>
          </w:tcPr>
          <w:p>
            <w:pPr>
              <w:pStyle w:val="12"/>
            </w:pPr>
            <w:r>
              <w:t>210</w:t>
            </w:r>
          </w:p>
        </w:tc>
        <w:tc>
          <w:tcPr>
            <w:tcW w:w="2610" w:type="dxa"/>
            <w:vAlign w:val="center"/>
          </w:tcPr>
          <w:p>
            <w:pPr>
              <w:pStyle w:val="12"/>
            </w:pPr>
            <w:r>
              <w:t>卫生健康支出</w:t>
            </w:r>
          </w:p>
        </w:tc>
        <w:tc>
          <w:tcPr>
            <w:tcW w:w="1290" w:type="dxa"/>
            <w:vAlign w:val="center"/>
          </w:tcPr>
          <w:p>
            <w:pPr>
              <w:pStyle w:val="11"/>
            </w:pPr>
            <w:r>
              <w:t>20.63</w:t>
            </w:r>
          </w:p>
        </w:tc>
        <w:tc>
          <w:tcPr>
            <w:tcW w:w="1127" w:type="dxa"/>
            <w:vAlign w:val="center"/>
          </w:tcPr>
          <w:p>
            <w:pPr>
              <w:pStyle w:val="11"/>
            </w:pPr>
            <w:r>
              <w:t>20.63</w:t>
            </w:r>
          </w:p>
        </w:tc>
        <w:tc>
          <w:tcPr>
            <w:tcW w:w="1276" w:type="dxa"/>
            <w:vAlign w:val="center"/>
          </w:tcPr>
          <w:p>
            <w:pPr>
              <w:pStyle w:val="11"/>
            </w:pPr>
            <w:r>
              <w:t>20.63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14</w:t>
            </w:r>
          </w:p>
        </w:tc>
        <w:tc>
          <w:tcPr>
            <w:tcW w:w="1425" w:type="dxa"/>
            <w:vAlign w:val="center"/>
          </w:tcPr>
          <w:p>
            <w:pPr>
              <w:pStyle w:val="12"/>
            </w:pPr>
            <w:r>
              <w:t>21011</w:t>
            </w:r>
          </w:p>
        </w:tc>
        <w:tc>
          <w:tcPr>
            <w:tcW w:w="2610" w:type="dxa"/>
            <w:vAlign w:val="center"/>
          </w:tcPr>
          <w:p>
            <w:pPr>
              <w:pStyle w:val="12"/>
            </w:pPr>
            <w:r>
              <w:t>行政事业单位医疗</w:t>
            </w:r>
          </w:p>
        </w:tc>
        <w:tc>
          <w:tcPr>
            <w:tcW w:w="1290" w:type="dxa"/>
            <w:vAlign w:val="center"/>
          </w:tcPr>
          <w:p>
            <w:pPr>
              <w:pStyle w:val="11"/>
            </w:pPr>
            <w:r>
              <w:t>20.63</w:t>
            </w:r>
          </w:p>
        </w:tc>
        <w:tc>
          <w:tcPr>
            <w:tcW w:w="1127" w:type="dxa"/>
            <w:vAlign w:val="center"/>
          </w:tcPr>
          <w:p>
            <w:pPr>
              <w:pStyle w:val="11"/>
            </w:pPr>
            <w:r>
              <w:t>20.63</w:t>
            </w:r>
          </w:p>
        </w:tc>
        <w:tc>
          <w:tcPr>
            <w:tcW w:w="1276" w:type="dxa"/>
            <w:vAlign w:val="center"/>
          </w:tcPr>
          <w:p>
            <w:pPr>
              <w:pStyle w:val="11"/>
            </w:pPr>
            <w:r>
              <w:t>20.63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15</w:t>
            </w:r>
          </w:p>
        </w:tc>
        <w:tc>
          <w:tcPr>
            <w:tcW w:w="1425" w:type="dxa"/>
            <w:vAlign w:val="center"/>
          </w:tcPr>
          <w:p>
            <w:pPr>
              <w:pStyle w:val="12"/>
            </w:pPr>
            <w:r>
              <w:t>2101101</w:t>
            </w:r>
          </w:p>
        </w:tc>
        <w:tc>
          <w:tcPr>
            <w:tcW w:w="2610" w:type="dxa"/>
            <w:vAlign w:val="center"/>
          </w:tcPr>
          <w:p>
            <w:pPr>
              <w:pStyle w:val="12"/>
            </w:pPr>
            <w:r>
              <w:t>行政单位医疗</w:t>
            </w:r>
          </w:p>
        </w:tc>
        <w:tc>
          <w:tcPr>
            <w:tcW w:w="1290" w:type="dxa"/>
            <w:vAlign w:val="center"/>
          </w:tcPr>
          <w:p>
            <w:pPr>
              <w:pStyle w:val="11"/>
            </w:pPr>
            <w:r>
              <w:t>1.45</w:t>
            </w:r>
          </w:p>
        </w:tc>
        <w:tc>
          <w:tcPr>
            <w:tcW w:w="1127" w:type="dxa"/>
            <w:vAlign w:val="center"/>
          </w:tcPr>
          <w:p>
            <w:pPr>
              <w:pStyle w:val="11"/>
            </w:pPr>
            <w:r>
              <w:t>1.45</w:t>
            </w:r>
          </w:p>
        </w:tc>
        <w:tc>
          <w:tcPr>
            <w:tcW w:w="1276" w:type="dxa"/>
            <w:vAlign w:val="center"/>
          </w:tcPr>
          <w:p>
            <w:pPr>
              <w:pStyle w:val="11"/>
            </w:pPr>
            <w:r>
              <w:t>1.45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16</w:t>
            </w:r>
          </w:p>
        </w:tc>
        <w:tc>
          <w:tcPr>
            <w:tcW w:w="1425" w:type="dxa"/>
            <w:vAlign w:val="center"/>
          </w:tcPr>
          <w:p>
            <w:pPr>
              <w:pStyle w:val="12"/>
            </w:pPr>
            <w:r>
              <w:t>2101102</w:t>
            </w:r>
          </w:p>
        </w:tc>
        <w:tc>
          <w:tcPr>
            <w:tcW w:w="2610" w:type="dxa"/>
            <w:vAlign w:val="center"/>
          </w:tcPr>
          <w:p>
            <w:pPr>
              <w:pStyle w:val="12"/>
            </w:pPr>
            <w:r>
              <w:t>事业单位医疗</w:t>
            </w:r>
          </w:p>
        </w:tc>
        <w:tc>
          <w:tcPr>
            <w:tcW w:w="1290" w:type="dxa"/>
            <w:vAlign w:val="center"/>
          </w:tcPr>
          <w:p>
            <w:pPr>
              <w:pStyle w:val="11"/>
            </w:pPr>
            <w:r>
              <w:t>8.39</w:t>
            </w:r>
          </w:p>
        </w:tc>
        <w:tc>
          <w:tcPr>
            <w:tcW w:w="1127" w:type="dxa"/>
            <w:vAlign w:val="center"/>
          </w:tcPr>
          <w:p>
            <w:pPr>
              <w:pStyle w:val="11"/>
            </w:pPr>
            <w:r>
              <w:t>8.39</w:t>
            </w:r>
          </w:p>
        </w:tc>
        <w:tc>
          <w:tcPr>
            <w:tcW w:w="1276" w:type="dxa"/>
            <w:vAlign w:val="center"/>
          </w:tcPr>
          <w:p>
            <w:pPr>
              <w:pStyle w:val="11"/>
            </w:pPr>
            <w:r>
              <w:t>8.39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17</w:t>
            </w:r>
          </w:p>
        </w:tc>
        <w:tc>
          <w:tcPr>
            <w:tcW w:w="1425" w:type="dxa"/>
            <w:vAlign w:val="center"/>
          </w:tcPr>
          <w:p>
            <w:pPr>
              <w:pStyle w:val="12"/>
            </w:pPr>
            <w:r>
              <w:t>2101103</w:t>
            </w:r>
          </w:p>
        </w:tc>
        <w:tc>
          <w:tcPr>
            <w:tcW w:w="2610" w:type="dxa"/>
            <w:vAlign w:val="center"/>
          </w:tcPr>
          <w:p>
            <w:pPr>
              <w:pStyle w:val="12"/>
            </w:pPr>
            <w:r>
              <w:t>公务员医疗补助</w:t>
            </w:r>
          </w:p>
        </w:tc>
        <w:tc>
          <w:tcPr>
            <w:tcW w:w="1290" w:type="dxa"/>
            <w:vAlign w:val="center"/>
          </w:tcPr>
          <w:p>
            <w:pPr>
              <w:pStyle w:val="11"/>
            </w:pPr>
            <w:r>
              <w:t>10.79</w:t>
            </w:r>
          </w:p>
        </w:tc>
        <w:tc>
          <w:tcPr>
            <w:tcW w:w="1127" w:type="dxa"/>
            <w:vAlign w:val="center"/>
          </w:tcPr>
          <w:p>
            <w:pPr>
              <w:pStyle w:val="11"/>
            </w:pPr>
            <w:r>
              <w:t>10.79</w:t>
            </w:r>
          </w:p>
        </w:tc>
        <w:tc>
          <w:tcPr>
            <w:tcW w:w="1276" w:type="dxa"/>
            <w:vAlign w:val="center"/>
          </w:tcPr>
          <w:p>
            <w:pPr>
              <w:pStyle w:val="11"/>
            </w:pPr>
            <w:r>
              <w:t>10.79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18</w:t>
            </w:r>
          </w:p>
        </w:tc>
        <w:tc>
          <w:tcPr>
            <w:tcW w:w="1425" w:type="dxa"/>
            <w:vAlign w:val="center"/>
          </w:tcPr>
          <w:p>
            <w:pPr>
              <w:pStyle w:val="12"/>
            </w:pPr>
            <w:r>
              <w:t>221</w:t>
            </w:r>
          </w:p>
        </w:tc>
        <w:tc>
          <w:tcPr>
            <w:tcW w:w="2610" w:type="dxa"/>
            <w:vAlign w:val="center"/>
          </w:tcPr>
          <w:p>
            <w:pPr>
              <w:pStyle w:val="12"/>
            </w:pPr>
            <w:r>
              <w:t>住房保障支出</w:t>
            </w:r>
          </w:p>
        </w:tc>
        <w:tc>
          <w:tcPr>
            <w:tcW w:w="1290" w:type="dxa"/>
            <w:vAlign w:val="center"/>
          </w:tcPr>
          <w:p>
            <w:pPr>
              <w:pStyle w:val="11"/>
            </w:pPr>
            <w:r>
              <w:t>17.85</w:t>
            </w:r>
          </w:p>
        </w:tc>
        <w:tc>
          <w:tcPr>
            <w:tcW w:w="1127" w:type="dxa"/>
            <w:vAlign w:val="center"/>
          </w:tcPr>
          <w:p>
            <w:pPr>
              <w:pStyle w:val="11"/>
            </w:pPr>
            <w:r>
              <w:t>17.85</w:t>
            </w:r>
          </w:p>
        </w:tc>
        <w:tc>
          <w:tcPr>
            <w:tcW w:w="1276" w:type="dxa"/>
            <w:vAlign w:val="center"/>
          </w:tcPr>
          <w:p>
            <w:pPr>
              <w:pStyle w:val="11"/>
            </w:pPr>
            <w:r>
              <w:t>17.85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19</w:t>
            </w:r>
          </w:p>
        </w:tc>
        <w:tc>
          <w:tcPr>
            <w:tcW w:w="1425" w:type="dxa"/>
            <w:vAlign w:val="center"/>
          </w:tcPr>
          <w:p>
            <w:pPr>
              <w:pStyle w:val="12"/>
            </w:pPr>
            <w:r>
              <w:t>22102</w:t>
            </w:r>
          </w:p>
        </w:tc>
        <w:tc>
          <w:tcPr>
            <w:tcW w:w="2610" w:type="dxa"/>
            <w:vAlign w:val="center"/>
          </w:tcPr>
          <w:p>
            <w:pPr>
              <w:pStyle w:val="12"/>
            </w:pPr>
            <w:r>
              <w:t>住房改革支出</w:t>
            </w:r>
          </w:p>
        </w:tc>
        <w:tc>
          <w:tcPr>
            <w:tcW w:w="1290" w:type="dxa"/>
            <w:vAlign w:val="center"/>
          </w:tcPr>
          <w:p>
            <w:pPr>
              <w:pStyle w:val="11"/>
            </w:pPr>
            <w:r>
              <w:t>17.85</w:t>
            </w:r>
          </w:p>
        </w:tc>
        <w:tc>
          <w:tcPr>
            <w:tcW w:w="1127" w:type="dxa"/>
            <w:vAlign w:val="center"/>
          </w:tcPr>
          <w:p>
            <w:pPr>
              <w:pStyle w:val="11"/>
            </w:pPr>
            <w:r>
              <w:t>17.85</w:t>
            </w:r>
          </w:p>
        </w:tc>
        <w:tc>
          <w:tcPr>
            <w:tcW w:w="1276" w:type="dxa"/>
            <w:vAlign w:val="center"/>
          </w:tcPr>
          <w:p>
            <w:pPr>
              <w:pStyle w:val="11"/>
            </w:pPr>
            <w:r>
              <w:t>17.85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0" w:type="dxa"/>
            <w:vAlign w:val="center"/>
          </w:tcPr>
          <w:p>
            <w:pPr>
              <w:pStyle w:val="13"/>
            </w:pPr>
            <w:r>
              <w:t>20</w:t>
            </w:r>
          </w:p>
        </w:tc>
        <w:tc>
          <w:tcPr>
            <w:tcW w:w="1425" w:type="dxa"/>
            <w:vAlign w:val="center"/>
          </w:tcPr>
          <w:p>
            <w:pPr>
              <w:pStyle w:val="12"/>
            </w:pPr>
            <w:r>
              <w:t>2210201</w:t>
            </w:r>
          </w:p>
        </w:tc>
        <w:tc>
          <w:tcPr>
            <w:tcW w:w="2610" w:type="dxa"/>
            <w:vAlign w:val="center"/>
          </w:tcPr>
          <w:p>
            <w:pPr>
              <w:pStyle w:val="12"/>
            </w:pPr>
            <w:r>
              <w:t>住房公积金</w:t>
            </w:r>
          </w:p>
        </w:tc>
        <w:tc>
          <w:tcPr>
            <w:tcW w:w="1290" w:type="dxa"/>
            <w:vAlign w:val="center"/>
          </w:tcPr>
          <w:p>
            <w:pPr>
              <w:pStyle w:val="11"/>
            </w:pPr>
            <w:r>
              <w:t>17.85</w:t>
            </w:r>
          </w:p>
        </w:tc>
        <w:tc>
          <w:tcPr>
            <w:tcW w:w="1127" w:type="dxa"/>
            <w:vAlign w:val="center"/>
          </w:tcPr>
          <w:p>
            <w:pPr>
              <w:pStyle w:val="11"/>
            </w:pPr>
            <w:r>
              <w:t>17.85</w:t>
            </w:r>
          </w:p>
        </w:tc>
        <w:tc>
          <w:tcPr>
            <w:tcW w:w="1276" w:type="dxa"/>
            <w:vAlign w:val="center"/>
          </w:tcPr>
          <w:p>
            <w:pPr>
              <w:pStyle w:val="11"/>
            </w:pPr>
            <w:r>
              <w:t>17.85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4"/>
        <w:gridCol w:w="1710"/>
        <w:gridCol w:w="3797"/>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81" w:type="dxa"/>
            <w:gridSpan w:val="3"/>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4" w:type="dxa"/>
            <w:vMerge w:val="restart"/>
            <w:vAlign w:val="center"/>
          </w:tcPr>
          <w:p>
            <w:pPr>
              <w:pStyle w:val="10"/>
            </w:pPr>
            <w:r>
              <w:t>序号</w:t>
            </w:r>
          </w:p>
        </w:tc>
        <w:tc>
          <w:tcPr>
            <w:tcW w:w="5507"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4" w:type="dxa"/>
            <w:vMerge w:val="continue"/>
          </w:tcPr>
          <w:p/>
        </w:tc>
        <w:tc>
          <w:tcPr>
            <w:tcW w:w="1710" w:type="dxa"/>
            <w:vAlign w:val="center"/>
          </w:tcPr>
          <w:p>
            <w:pPr>
              <w:pStyle w:val="10"/>
            </w:pPr>
            <w:r>
              <w:t>科目编码</w:t>
            </w:r>
          </w:p>
        </w:tc>
        <w:tc>
          <w:tcPr>
            <w:tcW w:w="3797"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4" w:type="dxa"/>
            <w:vAlign w:val="center"/>
          </w:tcPr>
          <w:p>
            <w:pPr>
              <w:pStyle w:val="10"/>
            </w:pPr>
            <w:r>
              <w:t>栏次</w:t>
            </w:r>
          </w:p>
        </w:tc>
        <w:tc>
          <w:tcPr>
            <w:tcW w:w="1710" w:type="dxa"/>
            <w:vAlign w:val="center"/>
          </w:tcPr>
          <w:p>
            <w:pPr>
              <w:pStyle w:val="10"/>
            </w:pPr>
            <w:r>
              <w:t>1</w:t>
            </w:r>
          </w:p>
        </w:tc>
        <w:tc>
          <w:tcPr>
            <w:tcW w:w="3797"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w:t>
            </w:r>
          </w:p>
        </w:tc>
        <w:tc>
          <w:tcPr>
            <w:tcW w:w="1710" w:type="dxa"/>
            <w:vAlign w:val="center"/>
          </w:tcPr>
          <w:p>
            <w:pPr>
              <w:pStyle w:val="16"/>
            </w:pPr>
          </w:p>
        </w:tc>
        <w:tc>
          <w:tcPr>
            <w:tcW w:w="3797" w:type="dxa"/>
            <w:vAlign w:val="center"/>
          </w:tcPr>
          <w:p>
            <w:pPr>
              <w:pStyle w:val="14"/>
            </w:pPr>
            <w:r>
              <w:t>合计</w:t>
            </w:r>
          </w:p>
        </w:tc>
        <w:tc>
          <w:tcPr>
            <w:tcW w:w="1095" w:type="dxa"/>
            <w:vAlign w:val="center"/>
          </w:tcPr>
          <w:p>
            <w:pPr>
              <w:pStyle w:val="15"/>
            </w:pPr>
            <w:r>
              <w:t>1235.33</w:t>
            </w:r>
          </w:p>
        </w:tc>
        <w:tc>
          <w:tcPr>
            <w:tcW w:w="1095" w:type="dxa"/>
            <w:vAlign w:val="center"/>
          </w:tcPr>
          <w:p>
            <w:pPr>
              <w:pStyle w:val="15"/>
            </w:pPr>
            <w:r>
              <w:t>244.33</w:t>
            </w:r>
          </w:p>
        </w:tc>
        <w:tc>
          <w:tcPr>
            <w:tcW w:w="1095" w:type="dxa"/>
            <w:vAlign w:val="center"/>
          </w:tcPr>
          <w:p>
            <w:pPr>
              <w:pStyle w:val="15"/>
            </w:pPr>
            <w:r>
              <w:t>991.00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2</w:t>
            </w:r>
          </w:p>
        </w:tc>
        <w:tc>
          <w:tcPr>
            <w:tcW w:w="1710" w:type="dxa"/>
            <w:vAlign w:val="center"/>
          </w:tcPr>
          <w:p>
            <w:pPr>
              <w:pStyle w:val="12"/>
            </w:pPr>
            <w:r>
              <w:t>206</w:t>
            </w:r>
          </w:p>
        </w:tc>
        <w:tc>
          <w:tcPr>
            <w:tcW w:w="3797" w:type="dxa"/>
            <w:vAlign w:val="center"/>
          </w:tcPr>
          <w:p>
            <w:pPr>
              <w:pStyle w:val="12"/>
            </w:pPr>
            <w:r>
              <w:t>科学技术支出</w:t>
            </w:r>
          </w:p>
        </w:tc>
        <w:tc>
          <w:tcPr>
            <w:tcW w:w="1095" w:type="dxa"/>
            <w:vAlign w:val="center"/>
          </w:tcPr>
          <w:p>
            <w:pPr>
              <w:pStyle w:val="11"/>
            </w:pPr>
            <w:r>
              <w:t>1175.29</w:t>
            </w:r>
          </w:p>
        </w:tc>
        <w:tc>
          <w:tcPr>
            <w:tcW w:w="1095" w:type="dxa"/>
            <w:vAlign w:val="center"/>
          </w:tcPr>
          <w:p>
            <w:pPr>
              <w:pStyle w:val="11"/>
            </w:pPr>
            <w:r>
              <w:t>184.29</w:t>
            </w:r>
          </w:p>
        </w:tc>
        <w:tc>
          <w:tcPr>
            <w:tcW w:w="1095" w:type="dxa"/>
            <w:vAlign w:val="center"/>
          </w:tcPr>
          <w:p>
            <w:pPr>
              <w:pStyle w:val="11"/>
            </w:pPr>
            <w:r>
              <w:t>991.00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3</w:t>
            </w:r>
          </w:p>
        </w:tc>
        <w:tc>
          <w:tcPr>
            <w:tcW w:w="1710" w:type="dxa"/>
            <w:vAlign w:val="center"/>
          </w:tcPr>
          <w:p>
            <w:pPr>
              <w:pStyle w:val="12"/>
            </w:pPr>
            <w:r>
              <w:t>20601</w:t>
            </w:r>
          </w:p>
        </w:tc>
        <w:tc>
          <w:tcPr>
            <w:tcW w:w="3797" w:type="dxa"/>
            <w:vAlign w:val="center"/>
          </w:tcPr>
          <w:p>
            <w:pPr>
              <w:pStyle w:val="12"/>
            </w:pPr>
            <w:r>
              <w:t>科学技术管理事务</w:t>
            </w:r>
          </w:p>
        </w:tc>
        <w:tc>
          <w:tcPr>
            <w:tcW w:w="1095" w:type="dxa"/>
            <w:vAlign w:val="center"/>
          </w:tcPr>
          <w:p>
            <w:pPr>
              <w:pStyle w:val="11"/>
            </w:pPr>
            <w:r>
              <w:t>184.29</w:t>
            </w:r>
          </w:p>
        </w:tc>
        <w:tc>
          <w:tcPr>
            <w:tcW w:w="1095" w:type="dxa"/>
            <w:vAlign w:val="center"/>
          </w:tcPr>
          <w:p>
            <w:pPr>
              <w:pStyle w:val="11"/>
            </w:pPr>
            <w:r>
              <w:t>184.29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4</w:t>
            </w:r>
          </w:p>
        </w:tc>
        <w:tc>
          <w:tcPr>
            <w:tcW w:w="1710" w:type="dxa"/>
            <w:vAlign w:val="center"/>
          </w:tcPr>
          <w:p>
            <w:pPr>
              <w:pStyle w:val="12"/>
            </w:pPr>
            <w:r>
              <w:t>2060101</w:t>
            </w:r>
          </w:p>
        </w:tc>
        <w:tc>
          <w:tcPr>
            <w:tcW w:w="3797" w:type="dxa"/>
            <w:vAlign w:val="center"/>
          </w:tcPr>
          <w:p>
            <w:pPr>
              <w:pStyle w:val="12"/>
            </w:pPr>
            <w:r>
              <w:t>行政运行</w:t>
            </w:r>
          </w:p>
        </w:tc>
        <w:tc>
          <w:tcPr>
            <w:tcW w:w="1095" w:type="dxa"/>
            <w:vAlign w:val="center"/>
          </w:tcPr>
          <w:p>
            <w:pPr>
              <w:pStyle w:val="11"/>
            </w:pPr>
            <w:r>
              <w:t>184.29</w:t>
            </w:r>
          </w:p>
        </w:tc>
        <w:tc>
          <w:tcPr>
            <w:tcW w:w="1095" w:type="dxa"/>
            <w:vAlign w:val="center"/>
          </w:tcPr>
          <w:p>
            <w:pPr>
              <w:pStyle w:val="11"/>
            </w:pPr>
            <w:r>
              <w:t>184.29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5</w:t>
            </w:r>
          </w:p>
        </w:tc>
        <w:tc>
          <w:tcPr>
            <w:tcW w:w="1710" w:type="dxa"/>
            <w:vAlign w:val="center"/>
          </w:tcPr>
          <w:p>
            <w:pPr>
              <w:pStyle w:val="12"/>
            </w:pPr>
            <w:r>
              <w:t>20604</w:t>
            </w:r>
          </w:p>
        </w:tc>
        <w:tc>
          <w:tcPr>
            <w:tcW w:w="3797" w:type="dxa"/>
            <w:vAlign w:val="center"/>
          </w:tcPr>
          <w:p>
            <w:pPr>
              <w:pStyle w:val="12"/>
            </w:pPr>
            <w:r>
              <w:t>技术研究与开发</w:t>
            </w:r>
          </w:p>
        </w:tc>
        <w:tc>
          <w:tcPr>
            <w:tcW w:w="1095" w:type="dxa"/>
            <w:vAlign w:val="center"/>
          </w:tcPr>
          <w:p>
            <w:pPr>
              <w:pStyle w:val="11"/>
            </w:pPr>
            <w:r>
              <w:t>965.00</w:t>
            </w:r>
          </w:p>
        </w:tc>
        <w:tc>
          <w:tcPr>
            <w:tcW w:w="1095" w:type="dxa"/>
            <w:vAlign w:val="center"/>
          </w:tcPr>
          <w:p>
            <w:pPr>
              <w:pStyle w:val="11"/>
            </w:pPr>
          </w:p>
        </w:tc>
        <w:tc>
          <w:tcPr>
            <w:tcW w:w="1095" w:type="dxa"/>
            <w:vAlign w:val="center"/>
          </w:tcPr>
          <w:p>
            <w:pPr>
              <w:pStyle w:val="11"/>
            </w:pPr>
            <w:r>
              <w:t>965.00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6</w:t>
            </w:r>
          </w:p>
        </w:tc>
        <w:tc>
          <w:tcPr>
            <w:tcW w:w="1710" w:type="dxa"/>
            <w:vAlign w:val="center"/>
          </w:tcPr>
          <w:p>
            <w:pPr>
              <w:pStyle w:val="12"/>
            </w:pPr>
            <w:r>
              <w:t>2060404</w:t>
            </w:r>
          </w:p>
        </w:tc>
        <w:tc>
          <w:tcPr>
            <w:tcW w:w="3797" w:type="dxa"/>
            <w:vAlign w:val="center"/>
          </w:tcPr>
          <w:p>
            <w:pPr>
              <w:pStyle w:val="12"/>
            </w:pPr>
            <w:r>
              <w:t>科技成果转化与扩散</w:t>
            </w:r>
          </w:p>
        </w:tc>
        <w:tc>
          <w:tcPr>
            <w:tcW w:w="1095" w:type="dxa"/>
            <w:vAlign w:val="center"/>
          </w:tcPr>
          <w:p>
            <w:pPr>
              <w:pStyle w:val="11"/>
            </w:pPr>
            <w:r>
              <w:t>20.00</w:t>
            </w:r>
          </w:p>
        </w:tc>
        <w:tc>
          <w:tcPr>
            <w:tcW w:w="1095" w:type="dxa"/>
            <w:vAlign w:val="center"/>
          </w:tcPr>
          <w:p>
            <w:pPr>
              <w:pStyle w:val="11"/>
            </w:pPr>
          </w:p>
        </w:tc>
        <w:tc>
          <w:tcPr>
            <w:tcW w:w="1095" w:type="dxa"/>
            <w:vAlign w:val="center"/>
          </w:tcPr>
          <w:p>
            <w:pPr>
              <w:pStyle w:val="11"/>
            </w:pPr>
            <w:r>
              <w:t>20.00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7</w:t>
            </w:r>
          </w:p>
        </w:tc>
        <w:tc>
          <w:tcPr>
            <w:tcW w:w="1710" w:type="dxa"/>
            <w:vAlign w:val="center"/>
          </w:tcPr>
          <w:p>
            <w:pPr>
              <w:pStyle w:val="12"/>
            </w:pPr>
            <w:r>
              <w:t>2060499</w:t>
            </w:r>
          </w:p>
        </w:tc>
        <w:tc>
          <w:tcPr>
            <w:tcW w:w="3797" w:type="dxa"/>
            <w:vAlign w:val="center"/>
          </w:tcPr>
          <w:p>
            <w:pPr>
              <w:pStyle w:val="12"/>
            </w:pPr>
            <w:r>
              <w:t>其他技术研究与开发支出</w:t>
            </w:r>
          </w:p>
        </w:tc>
        <w:tc>
          <w:tcPr>
            <w:tcW w:w="1095" w:type="dxa"/>
            <w:vAlign w:val="center"/>
          </w:tcPr>
          <w:p>
            <w:pPr>
              <w:pStyle w:val="11"/>
            </w:pPr>
            <w:r>
              <w:t>945.00</w:t>
            </w:r>
          </w:p>
        </w:tc>
        <w:tc>
          <w:tcPr>
            <w:tcW w:w="1095" w:type="dxa"/>
            <w:vAlign w:val="center"/>
          </w:tcPr>
          <w:p>
            <w:pPr>
              <w:pStyle w:val="11"/>
            </w:pPr>
          </w:p>
        </w:tc>
        <w:tc>
          <w:tcPr>
            <w:tcW w:w="1095" w:type="dxa"/>
            <w:vAlign w:val="center"/>
          </w:tcPr>
          <w:p>
            <w:pPr>
              <w:pStyle w:val="11"/>
            </w:pPr>
            <w:r>
              <w:t>945.00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8</w:t>
            </w:r>
          </w:p>
        </w:tc>
        <w:tc>
          <w:tcPr>
            <w:tcW w:w="1710" w:type="dxa"/>
            <w:vAlign w:val="center"/>
          </w:tcPr>
          <w:p>
            <w:pPr>
              <w:pStyle w:val="12"/>
            </w:pPr>
            <w:r>
              <w:t>20605</w:t>
            </w:r>
          </w:p>
        </w:tc>
        <w:tc>
          <w:tcPr>
            <w:tcW w:w="3797" w:type="dxa"/>
            <w:vAlign w:val="center"/>
          </w:tcPr>
          <w:p>
            <w:pPr>
              <w:pStyle w:val="12"/>
            </w:pPr>
            <w:r>
              <w:t>科技条件与服务</w:t>
            </w:r>
          </w:p>
        </w:tc>
        <w:tc>
          <w:tcPr>
            <w:tcW w:w="1095" w:type="dxa"/>
            <w:vAlign w:val="center"/>
          </w:tcPr>
          <w:p>
            <w:pPr>
              <w:pStyle w:val="11"/>
            </w:pPr>
            <w:r>
              <w:t>26.00</w:t>
            </w:r>
          </w:p>
        </w:tc>
        <w:tc>
          <w:tcPr>
            <w:tcW w:w="1095" w:type="dxa"/>
            <w:vAlign w:val="center"/>
          </w:tcPr>
          <w:p>
            <w:pPr>
              <w:pStyle w:val="11"/>
            </w:pPr>
          </w:p>
        </w:tc>
        <w:tc>
          <w:tcPr>
            <w:tcW w:w="1095" w:type="dxa"/>
            <w:vAlign w:val="center"/>
          </w:tcPr>
          <w:p>
            <w:pPr>
              <w:pStyle w:val="11"/>
            </w:pPr>
            <w:r>
              <w:t>26.00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9</w:t>
            </w:r>
          </w:p>
        </w:tc>
        <w:tc>
          <w:tcPr>
            <w:tcW w:w="1710" w:type="dxa"/>
            <w:vAlign w:val="center"/>
          </w:tcPr>
          <w:p>
            <w:pPr>
              <w:pStyle w:val="12"/>
            </w:pPr>
            <w:r>
              <w:t>2060502</w:t>
            </w:r>
          </w:p>
        </w:tc>
        <w:tc>
          <w:tcPr>
            <w:tcW w:w="3797" w:type="dxa"/>
            <w:vAlign w:val="center"/>
          </w:tcPr>
          <w:p>
            <w:pPr>
              <w:pStyle w:val="12"/>
            </w:pPr>
            <w:r>
              <w:t>技术创新服务体系</w:t>
            </w:r>
          </w:p>
        </w:tc>
        <w:tc>
          <w:tcPr>
            <w:tcW w:w="1095" w:type="dxa"/>
            <w:vAlign w:val="center"/>
          </w:tcPr>
          <w:p>
            <w:pPr>
              <w:pStyle w:val="11"/>
            </w:pPr>
            <w:r>
              <w:t>26.00</w:t>
            </w:r>
          </w:p>
        </w:tc>
        <w:tc>
          <w:tcPr>
            <w:tcW w:w="1095" w:type="dxa"/>
            <w:vAlign w:val="center"/>
          </w:tcPr>
          <w:p>
            <w:pPr>
              <w:pStyle w:val="11"/>
            </w:pPr>
          </w:p>
        </w:tc>
        <w:tc>
          <w:tcPr>
            <w:tcW w:w="1095" w:type="dxa"/>
            <w:vAlign w:val="center"/>
          </w:tcPr>
          <w:p>
            <w:pPr>
              <w:pStyle w:val="11"/>
            </w:pPr>
            <w:r>
              <w:t>26.00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10</w:t>
            </w:r>
          </w:p>
        </w:tc>
        <w:tc>
          <w:tcPr>
            <w:tcW w:w="1710" w:type="dxa"/>
            <w:vAlign w:val="center"/>
          </w:tcPr>
          <w:p>
            <w:pPr>
              <w:pStyle w:val="12"/>
            </w:pPr>
            <w:r>
              <w:t>208</w:t>
            </w:r>
          </w:p>
        </w:tc>
        <w:tc>
          <w:tcPr>
            <w:tcW w:w="3797" w:type="dxa"/>
            <w:vAlign w:val="center"/>
          </w:tcPr>
          <w:p>
            <w:pPr>
              <w:pStyle w:val="12"/>
            </w:pPr>
            <w:r>
              <w:t>社会保障和就业支出</w:t>
            </w:r>
          </w:p>
        </w:tc>
        <w:tc>
          <w:tcPr>
            <w:tcW w:w="1095" w:type="dxa"/>
            <w:vAlign w:val="center"/>
          </w:tcPr>
          <w:p>
            <w:pPr>
              <w:pStyle w:val="11"/>
            </w:pPr>
            <w:r>
              <w:t>21.56</w:t>
            </w:r>
          </w:p>
        </w:tc>
        <w:tc>
          <w:tcPr>
            <w:tcW w:w="1095" w:type="dxa"/>
            <w:vAlign w:val="center"/>
          </w:tcPr>
          <w:p>
            <w:pPr>
              <w:pStyle w:val="11"/>
            </w:pPr>
            <w:r>
              <w:t>21.56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11</w:t>
            </w:r>
          </w:p>
        </w:tc>
        <w:tc>
          <w:tcPr>
            <w:tcW w:w="1710" w:type="dxa"/>
            <w:vAlign w:val="center"/>
          </w:tcPr>
          <w:p>
            <w:pPr>
              <w:pStyle w:val="12"/>
            </w:pPr>
            <w:r>
              <w:t>20805</w:t>
            </w:r>
          </w:p>
        </w:tc>
        <w:tc>
          <w:tcPr>
            <w:tcW w:w="3797" w:type="dxa"/>
            <w:vAlign w:val="center"/>
          </w:tcPr>
          <w:p>
            <w:pPr>
              <w:pStyle w:val="12"/>
            </w:pPr>
            <w:r>
              <w:t>行政事业单位养老支出</w:t>
            </w:r>
          </w:p>
        </w:tc>
        <w:tc>
          <w:tcPr>
            <w:tcW w:w="1095" w:type="dxa"/>
            <w:vAlign w:val="center"/>
          </w:tcPr>
          <w:p>
            <w:pPr>
              <w:pStyle w:val="11"/>
            </w:pPr>
            <w:r>
              <w:t>21.56</w:t>
            </w:r>
          </w:p>
        </w:tc>
        <w:tc>
          <w:tcPr>
            <w:tcW w:w="1095" w:type="dxa"/>
            <w:vAlign w:val="center"/>
          </w:tcPr>
          <w:p>
            <w:pPr>
              <w:pStyle w:val="11"/>
            </w:pPr>
            <w:r>
              <w:t>21.56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12</w:t>
            </w:r>
          </w:p>
        </w:tc>
        <w:tc>
          <w:tcPr>
            <w:tcW w:w="1710" w:type="dxa"/>
            <w:vAlign w:val="center"/>
          </w:tcPr>
          <w:p>
            <w:pPr>
              <w:pStyle w:val="12"/>
            </w:pPr>
            <w:r>
              <w:t>2080505</w:t>
            </w:r>
          </w:p>
        </w:tc>
        <w:tc>
          <w:tcPr>
            <w:tcW w:w="3797" w:type="dxa"/>
            <w:vAlign w:val="center"/>
          </w:tcPr>
          <w:p>
            <w:pPr>
              <w:pStyle w:val="12"/>
            </w:pPr>
            <w:r>
              <w:t>机关事业单位基本养老保险缴费支出</w:t>
            </w:r>
          </w:p>
        </w:tc>
        <w:tc>
          <w:tcPr>
            <w:tcW w:w="1095" w:type="dxa"/>
            <w:vAlign w:val="center"/>
          </w:tcPr>
          <w:p>
            <w:pPr>
              <w:pStyle w:val="11"/>
            </w:pPr>
            <w:r>
              <w:t>21.56</w:t>
            </w:r>
          </w:p>
        </w:tc>
        <w:tc>
          <w:tcPr>
            <w:tcW w:w="1095" w:type="dxa"/>
            <w:vAlign w:val="center"/>
          </w:tcPr>
          <w:p>
            <w:pPr>
              <w:pStyle w:val="11"/>
            </w:pPr>
            <w:r>
              <w:t>21.56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13</w:t>
            </w:r>
          </w:p>
        </w:tc>
        <w:tc>
          <w:tcPr>
            <w:tcW w:w="1710" w:type="dxa"/>
            <w:vAlign w:val="center"/>
          </w:tcPr>
          <w:p>
            <w:pPr>
              <w:pStyle w:val="12"/>
            </w:pPr>
            <w:r>
              <w:t>210</w:t>
            </w:r>
          </w:p>
        </w:tc>
        <w:tc>
          <w:tcPr>
            <w:tcW w:w="3797" w:type="dxa"/>
            <w:vAlign w:val="center"/>
          </w:tcPr>
          <w:p>
            <w:pPr>
              <w:pStyle w:val="12"/>
            </w:pPr>
            <w:r>
              <w:t>卫生健康支出</w:t>
            </w:r>
          </w:p>
        </w:tc>
        <w:tc>
          <w:tcPr>
            <w:tcW w:w="1095" w:type="dxa"/>
            <w:vAlign w:val="center"/>
          </w:tcPr>
          <w:p>
            <w:pPr>
              <w:pStyle w:val="11"/>
            </w:pPr>
            <w:r>
              <w:t>20.63</w:t>
            </w:r>
          </w:p>
        </w:tc>
        <w:tc>
          <w:tcPr>
            <w:tcW w:w="1095" w:type="dxa"/>
            <w:vAlign w:val="center"/>
          </w:tcPr>
          <w:p>
            <w:pPr>
              <w:pStyle w:val="11"/>
            </w:pPr>
            <w:r>
              <w:t>20.63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14</w:t>
            </w:r>
          </w:p>
        </w:tc>
        <w:tc>
          <w:tcPr>
            <w:tcW w:w="1710" w:type="dxa"/>
            <w:vAlign w:val="center"/>
          </w:tcPr>
          <w:p>
            <w:pPr>
              <w:pStyle w:val="12"/>
            </w:pPr>
            <w:r>
              <w:t>21011</w:t>
            </w:r>
          </w:p>
        </w:tc>
        <w:tc>
          <w:tcPr>
            <w:tcW w:w="3797" w:type="dxa"/>
            <w:vAlign w:val="center"/>
          </w:tcPr>
          <w:p>
            <w:pPr>
              <w:pStyle w:val="12"/>
            </w:pPr>
            <w:r>
              <w:t>行政事业单位医疗</w:t>
            </w:r>
          </w:p>
        </w:tc>
        <w:tc>
          <w:tcPr>
            <w:tcW w:w="1095" w:type="dxa"/>
            <w:vAlign w:val="center"/>
          </w:tcPr>
          <w:p>
            <w:pPr>
              <w:pStyle w:val="11"/>
            </w:pPr>
            <w:r>
              <w:t>20.63</w:t>
            </w:r>
          </w:p>
        </w:tc>
        <w:tc>
          <w:tcPr>
            <w:tcW w:w="1095" w:type="dxa"/>
            <w:vAlign w:val="center"/>
          </w:tcPr>
          <w:p>
            <w:pPr>
              <w:pStyle w:val="11"/>
            </w:pPr>
            <w:r>
              <w:t>20.63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15</w:t>
            </w:r>
          </w:p>
        </w:tc>
        <w:tc>
          <w:tcPr>
            <w:tcW w:w="1710" w:type="dxa"/>
            <w:vAlign w:val="center"/>
          </w:tcPr>
          <w:p>
            <w:pPr>
              <w:pStyle w:val="12"/>
            </w:pPr>
            <w:r>
              <w:t>2101101</w:t>
            </w:r>
          </w:p>
        </w:tc>
        <w:tc>
          <w:tcPr>
            <w:tcW w:w="3797" w:type="dxa"/>
            <w:vAlign w:val="center"/>
          </w:tcPr>
          <w:p>
            <w:pPr>
              <w:pStyle w:val="12"/>
            </w:pPr>
            <w:r>
              <w:t>行政单位医疗</w:t>
            </w:r>
          </w:p>
        </w:tc>
        <w:tc>
          <w:tcPr>
            <w:tcW w:w="1095" w:type="dxa"/>
            <w:vAlign w:val="center"/>
          </w:tcPr>
          <w:p>
            <w:pPr>
              <w:pStyle w:val="11"/>
            </w:pPr>
            <w:r>
              <w:t>1.45</w:t>
            </w:r>
          </w:p>
        </w:tc>
        <w:tc>
          <w:tcPr>
            <w:tcW w:w="1095" w:type="dxa"/>
            <w:vAlign w:val="center"/>
          </w:tcPr>
          <w:p>
            <w:pPr>
              <w:pStyle w:val="11"/>
            </w:pPr>
            <w:r>
              <w:t>1.45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16</w:t>
            </w:r>
          </w:p>
        </w:tc>
        <w:tc>
          <w:tcPr>
            <w:tcW w:w="1710" w:type="dxa"/>
            <w:vAlign w:val="center"/>
          </w:tcPr>
          <w:p>
            <w:pPr>
              <w:pStyle w:val="12"/>
            </w:pPr>
            <w:r>
              <w:t>2101102</w:t>
            </w:r>
          </w:p>
        </w:tc>
        <w:tc>
          <w:tcPr>
            <w:tcW w:w="3797" w:type="dxa"/>
            <w:vAlign w:val="center"/>
          </w:tcPr>
          <w:p>
            <w:pPr>
              <w:pStyle w:val="12"/>
            </w:pPr>
            <w:r>
              <w:t>事业单位医疗</w:t>
            </w:r>
          </w:p>
        </w:tc>
        <w:tc>
          <w:tcPr>
            <w:tcW w:w="1095" w:type="dxa"/>
            <w:vAlign w:val="center"/>
          </w:tcPr>
          <w:p>
            <w:pPr>
              <w:pStyle w:val="11"/>
            </w:pPr>
            <w:r>
              <w:t>8.39</w:t>
            </w:r>
          </w:p>
        </w:tc>
        <w:tc>
          <w:tcPr>
            <w:tcW w:w="1095" w:type="dxa"/>
            <w:vAlign w:val="center"/>
          </w:tcPr>
          <w:p>
            <w:pPr>
              <w:pStyle w:val="11"/>
            </w:pPr>
            <w:r>
              <w:t>8.39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17</w:t>
            </w:r>
          </w:p>
        </w:tc>
        <w:tc>
          <w:tcPr>
            <w:tcW w:w="1710" w:type="dxa"/>
            <w:vAlign w:val="center"/>
          </w:tcPr>
          <w:p>
            <w:pPr>
              <w:pStyle w:val="12"/>
            </w:pPr>
            <w:r>
              <w:t>2101103</w:t>
            </w:r>
          </w:p>
        </w:tc>
        <w:tc>
          <w:tcPr>
            <w:tcW w:w="3797" w:type="dxa"/>
            <w:vAlign w:val="center"/>
          </w:tcPr>
          <w:p>
            <w:pPr>
              <w:pStyle w:val="12"/>
            </w:pPr>
            <w:r>
              <w:t>公务员医疗补助</w:t>
            </w:r>
          </w:p>
        </w:tc>
        <w:tc>
          <w:tcPr>
            <w:tcW w:w="1095" w:type="dxa"/>
            <w:vAlign w:val="center"/>
          </w:tcPr>
          <w:p>
            <w:pPr>
              <w:pStyle w:val="11"/>
            </w:pPr>
            <w:r>
              <w:t>10.79</w:t>
            </w:r>
          </w:p>
        </w:tc>
        <w:tc>
          <w:tcPr>
            <w:tcW w:w="1095" w:type="dxa"/>
            <w:vAlign w:val="center"/>
          </w:tcPr>
          <w:p>
            <w:pPr>
              <w:pStyle w:val="11"/>
            </w:pPr>
            <w:r>
              <w:t>10.79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18</w:t>
            </w:r>
          </w:p>
        </w:tc>
        <w:tc>
          <w:tcPr>
            <w:tcW w:w="1710" w:type="dxa"/>
            <w:vAlign w:val="center"/>
          </w:tcPr>
          <w:p>
            <w:pPr>
              <w:pStyle w:val="12"/>
            </w:pPr>
            <w:r>
              <w:t>221</w:t>
            </w:r>
          </w:p>
        </w:tc>
        <w:tc>
          <w:tcPr>
            <w:tcW w:w="3797" w:type="dxa"/>
            <w:vAlign w:val="center"/>
          </w:tcPr>
          <w:p>
            <w:pPr>
              <w:pStyle w:val="12"/>
            </w:pPr>
            <w:r>
              <w:t>住房保障支出</w:t>
            </w:r>
          </w:p>
        </w:tc>
        <w:tc>
          <w:tcPr>
            <w:tcW w:w="1095" w:type="dxa"/>
            <w:vAlign w:val="center"/>
          </w:tcPr>
          <w:p>
            <w:pPr>
              <w:pStyle w:val="11"/>
            </w:pPr>
            <w:r>
              <w:t>17.85</w:t>
            </w:r>
          </w:p>
        </w:tc>
        <w:tc>
          <w:tcPr>
            <w:tcW w:w="1095" w:type="dxa"/>
            <w:vAlign w:val="center"/>
          </w:tcPr>
          <w:p>
            <w:pPr>
              <w:pStyle w:val="11"/>
            </w:pPr>
            <w:r>
              <w:t>17.85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19</w:t>
            </w:r>
          </w:p>
        </w:tc>
        <w:tc>
          <w:tcPr>
            <w:tcW w:w="1710" w:type="dxa"/>
            <w:vAlign w:val="center"/>
          </w:tcPr>
          <w:p>
            <w:pPr>
              <w:pStyle w:val="12"/>
            </w:pPr>
            <w:r>
              <w:t>22102</w:t>
            </w:r>
          </w:p>
        </w:tc>
        <w:tc>
          <w:tcPr>
            <w:tcW w:w="3797" w:type="dxa"/>
            <w:vAlign w:val="center"/>
          </w:tcPr>
          <w:p>
            <w:pPr>
              <w:pStyle w:val="12"/>
            </w:pPr>
            <w:r>
              <w:t>住房改革支出</w:t>
            </w:r>
          </w:p>
        </w:tc>
        <w:tc>
          <w:tcPr>
            <w:tcW w:w="1095" w:type="dxa"/>
            <w:vAlign w:val="center"/>
          </w:tcPr>
          <w:p>
            <w:pPr>
              <w:pStyle w:val="11"/>
            </w:pPr>
            <w:r>
              <w:t>17.85</w:t>
            </w:r>
          </w:p>
        </w:tc>
        <w:tc>
          <w:tcPr>
            <w:tcW w:w="1095" w:type="dxa"/>
            <w:vAlign w:val="center"/>
          </w:tcPr>
          <w:p>
            <w:pPr>
              <w:pStyle w:val="11"/>
            </w:pPr>
            <w:r>
              <w:t>17.85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4" w:type="dxa"/>
            <w:vAlign w:val="center"/>
          </w:tcPr>
          <w:p>
            <w:pPr>
              <w:pStyle w:val="13"/>
            </w:pPr>
            <w:r>
              <w:t>20</w:t>
            </w:r>
          </w:p>
        </w:tc>
        <w:tc>
          <w:tcPr>
            <w:tcW w:w="1710" w:type="dxa"/>
            <w:vAlign w:val="center"/>
          </w:tcPr>
          <w:p>
            <w:pPr>
              <w:pStyle w:val="12"/>
            </w:pPr>
            <w:r>
              <w:t>2210201</w:t>
            </w:r>
          </w:p>
        </w:tc>
        <w:tc>
          <w:tcPr>
            <w:tcW w:w="3797" w:type="dxa"/>
            <w:vAlign w:val="center"/>
          </w:tcPr>
          <w:p>
            <w:pPr>
              <w:pStyle w:val="12"/>
            </w:pPr>
            <w:r>
              <w:t>住房公积金</w:t>
            </w:r>
          </w:p>
        </w:tc>
        <w:tc>
          <w:tcPr>
            <w:tcW w:w="1095" w:type="dxa"/>
            <w:vAlign w:val="center"/>
          </w:tcPr>
          <w:p>
            <w:pPr>
              <w:pStyle w:val="11"/>
            </w:pPr>
            <w:r>
              <w:t>17.85</w:t>
            </w:r>
          </w:p>
        </w:tc>
        <w:tc>
          <w:tcPr>
            <w:tcW w:w="1095" w:type="dxa"/>
            <w:vAlign w:val="center"/>
          </w:tcPr>
          <w:p>
            <w:pPr>
              <w:pStyle w:val="11"/>
            </w:pPr>
            <w:r>
              <w:t>17.85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8"/>
        <w:gridCol w:w="2880"/>
        <w:gridCol w:w="1230"/>
        <w:gridCol w:w="3223"/>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98" w:type="dxa"/>
            <w:gridSpan w:val="3"/>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3223"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8" w:type="dxa"/>
            <w:vMerge w:val="restart"/>
            <w:vAlign w:val="center"/>
          </w:tcPr>
          <w:p>
            <w:pPr>
              <w:pStyle w:val="10"/>
            </w:pPr>
            <w:r>
              <w:t>序号</w:t>
            </w:r>
          </w:p>
        </w:tc>
        <w:tc>
          <w:tcPr>
            <w:tcW w:w="4110" w:type="dxa"/>
            <w:gridSpan w:val="2"/>
            <w:vAlign w:val="center"/>
          </w:tcPr>
          <w:p>
            <w:pPr>
              <w:pStyle w:val="10"/>
            </w:pPr>
            <w:r>
              <w:t>收入</w:t>
            </w:r>
          </w:p>
        </w:tc>
        <w:tc>
          <w:tcPr>
            <w:tcW w:w="8151"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8" w:type="dxa"/>
            <w:vMerge w:val="continue"/>
          </w:tcPr>
          <w:p/>
        </w:tc>
        <w:tc>
          <w:tcPr>
            <w:tcW w:w="2880" w:type="dxa"/>
            <w:vAlign w:val="center"/>
          </w:tcPr>
          <w:p>
            <w:pPr>
              <w:pStyle w:val="10"/>
            </w:pPr>
            <w:r>
              <w:t>项  目</w:t>
            </w:r>
          </w:p>
        </w:tc>
        <w:tc>
          <w:tcPr>
            <w:tcW w:w="1230" w:type="dxa"/>
            <w:vAlign w:val="center"/>
          </w:tcPr>
          <w:p>
            <w:pPr>
              <w:pStyle w:val="10"/>
            </w:pPr>
            <w:r>
              <w:t>金额</w:t>
            </w:r>
          </w:p>
        </w:tc>
        <w:tc>
          <w:tcPr>
            <w:tcW w:w="3223"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8" w:type="dxa"/>
            <w:vAlign w:val="center"/>
          </w:tcPr>
          <w:p>
            <w:pPr>
              <w:pStyle w:val="10"/>
            </w:pPr>
            <w:r>
              <w:t>栏次</w:t>
            </w:r>
          </w:p>
        </w:tc>
        <w:tc>
          <w:tcPr>
            <w:tcW w:w="2880" w:type="dxa"/>
            <w:vAlign w:val="center"/>
          </w:tcPr>
          <w:p>
            <w:pPr>
              <w:pStyle w:val="10"/>
            </w:pPr>
            <w:r>
              <w:t>1</w:t>
            </w:r>
          </w:p>
        </w:tc>
        <w:tc>
          <w:tcPr>
            <w:tcW w:w="1230" w:type="dxa"/>
            <w:vAlign w:val="center"/>
          </w:tcPr>
          <w:p>
            <w:pPr>
              <w:pStyle w:val="10"/>
            </w:pPr>
            <w:r>
              <w:t>2</w:t>
            </w:r>
          </w:p>
        </w:tc>
        <w:tc>
          <w:tcPr>
            <w:tcW w:w="3223"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w:t>
            </w:r>
          </w:p>
        </w:tc>
        <w:tc>
          <w:tcPr>
            <w:tcW w:w="2880" w:type="dxa"/>
            <w:vAlign w:val="center"/>
          </w:tcPr>
          <w:p>
            <w:pPr>
              <w:pStyle w:val="12"/>
            </w:pPr>
            <w:r>
              <w:t>一、一般公共预算拨款</w:t>
            </w:r>
          </w:p>
        </w:tc>
        <w:tc>
          <w:tcPr>
            <w:tcW w:w="1230" w:type="dxa"/>
            <w:vAlign w:val="center"/>
          </w:tcPr>
          <w:p>
            <w:pPr>
              <w:pStyle w:val="11"/>
            </w:pPr>
            <w:r>
              <w:t>1235.33</w:t>
            </w:r>
          </w:p>
        </w:tc>
        <w:tc>
          <w:tcPr>
            <w:tcW w:w="3223"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w:t>
            </w:r>
          </w:p>
        </w:tc>
        <w:tc>
          <w:tcPr>
            <w:tcW w:w="2880" w:type="dxa"/>
            <w:vAlign w:val="center"/>
          </w:tcPr>
          <w:p>
            <w:pPr>
              <w:pStyle w:val="12"/>
            </w:pPr>
            <w:r>
              <w:t>二、政府性基金预算拨款</w:t>
            </w:r>
          </w:p>
        </w:tc>
        <w:tc>
          <w:tcPr>
            <w:tcW w:w="1230" w:type="dxa"/>
            <w:vAlign w:val="center"/>
          </w:tcPr>
          <w:p>
            <w:pPr>
              <w:pStyle w:val="11"/>
            </w:pPr>
          </w:p>
        </w:tc>
        <w:tc>
          <w:tcPr>
            <w:tcW w:w="3223"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3</w:t>
            </w:r>
          </w:p>
        </w:tc>
        <w:tc>
          <w:tcPr>
            <w:tcW w:w="2880" w:type="dxa"/>
            <w:vAlign w:val="center"/>
          </w:tcPr>
          <w:p>
            <w:pPr>
              <w:pStyle w:val="12"/>
            </w:pPr>
            <w:r>
              <w:t>三、国有资本经营预算拨款</w:t>
            </w:r>
          </w:p>
        </w:tc>
        <w:tc>
          <w:tcPr>
            <w:tcW w:w="1230" w:type="dxa"/>
            <w:vAlign w:val="center"/>
          </w:tcPr>
          <w:p>
            <w:pPr>
              <w:pStyle w:val="11"/>
            </w:pPr>
          </w:p>
        </w:tc>
        <w:tc>
          <w:tcPr>
            <w:tcW w:w="3223"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4</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5</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6</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六、科学技术支出</w:t>
            </w:r>
          </w:p>
        </w:tc>
        <w:tc>
          <w:tcPr>
            <w:tcW w:w="1232" w:type="dxa"/>
            <w:vAlign w:val="center"/>
          </w:tcPr>
          <w:p>
            <w:pPr>
              <w:pStyle w:val="11"/>
            </w:pPr>
            <w:r>
              <w:t>1175.29</w:t>
            </w:r>
          </w:p>
        </w:tc>
        <w:tc>
          <w:tcPr>
            <w:tcW w:w="1232" w:type="dxa"/>
            <w:vAlign w:val="center"/>
          </w:tcPr>
          <w:p>
            <w:pPr>
              <w:pStyle w:val="11"/>
            </w:pPr>
            <w:r>
              <w:t>1175.29</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7</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8</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八、社会保障和就业支出</w:t>
            </w:r>
          </w:p>
        </w:tc>
        <w:tc>
          <w:tcPr>
            <w:tcW w:w="1232" w:type="dxa"/>
            <w:vAlign w:val="center"/>
          </w:tcPr>
          <w:p>
            <w:pPr>
              <w:pStyle w:val="11"/>
            </w:pPr>
            <w:r>
              <w:t>21.56</w:t>
            </w:r>
          </w:p>
        </w:tc>
        <w:tc>
          <w:tcPr>
            <w:tcW w:w="1232" w:type="dxa"/>
            <w:vAlign w:val="center"/>
          </w:tcPr>
          <w:p>
            <w:pPr>
              <w:pStyle w:val="11"/>
            </w:pPr>
            <w:r>
              <w:t>21.56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9</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10</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十、卫生健康支出</w:t>
            </w:r>
          </w:p>
        </w:tc>
        <w:tc>
          <w:tcPr>
            <w:tcW w:w="1232" w:type="dxa"/>
            <w:vAlign w:val="center"/>
          </w:tcPr>
          <w:p>
            <w:pPr>
              <w:pStyle w:val="11"/>
            </w:pPr>
            <w:r>
              <w:t>20.63</w:t>
            </w:r>
          </w:p>
        </w:tc>
        <w:tc>
          <w:tcPr>
            <w:tcW w:w="1232" w:type="dxa"/>
            <w:vAlign w:val="center"/>
          </w:tcPr>
          <w:p>
            <w:pPr>
              <w:pStyle w:val="11"/>
            </w:pPr>
            <w:r>
              <w:t>20.63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11</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12</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13</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14</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15</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16</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17</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18</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19</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20</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二十、住房保障支出</w:t>
            </w:r>
          </w:p>
        </w:tc>
        <w:tc>
          <w:tcPr>
            <w:tcW w:w="1232" w:type="dxa"/>
            <w:vAlign w:val="center"/>
          </w:tcPr>
          <w:p>
            <w:pPr>
              <w:pStyle w:val="11"/>
            </w:pPr>
            <w:r>
              <w:t>17.85</w:t>
            </w:r>
          </w:p>
        </w:tc>
        <w:tc>
          <w:tcPr>
            <w:tcW w:w="1232" w:type="dxa"/>
            <w:vAlign w:val="center"/>
          </w:tcPr>
          <w:p>
            <w:pPr>
              <w:pStyle w:val="11"/>
            </w:pPr>
            <w:r>
              <w:t>17.85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21</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22</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23</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24</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25</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26</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27</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28</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29</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30</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31</w:t>
            </w:r>
          </w:p>
        </w:tc>
        <w:tc>
          <w:tcPr>
            <w:tcW w:w="2880" w:type="dxa"/>
            <w:vAlign w:val="center"/>
          </w:tcPr>
          <w:p>
            <w:pPr>
              <w:pStyle w:val="12"/>
            </w:pPr>
          </w:p>
        </w:tc>
        <w:tc>
          <w:tcPr>
            <w:tcW w:w="1230" w:type="dxa"/>
            <w:vAlign w:val="center"/>
          </w:tcPr>
          <w:p>
            <w:pPr>
              <w:pStyle w:val="11"/>
            </w:pPr>
          </w:p>
        </w:tc>
        <w:tc>
          <w:tcPr>
            <w:tcW w:w="3223"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32</w:t>
            </w:r>
          </w:p>
        </w:tc>
        <w:tc>
          <w:tcPr>
            <w:tcW w:w="2880" w:type="dxa"/>
            <w:vAlign w:val="center"/>
          </w:tcPr>
          <w:p>
            <w:pPr>
              <w:pStyle w:val="14"/>
            </w:pPr>
            <w:r>
              <w:t>本年收入合计</w:t>
            </w:r>
          </w:p>
        </w:tc>
        <w:tc>
          <w:tcPr>
            <w:tcW w:w="1230" w:type="dxa"/>
            <w:vAlign w:val="center"/>
          </w:tcPr>
          <w:p>
            <w:pPr>
              <w:pStyle w:val="15"/>
            </w:pPr>
            <w:r>
              <w:t>1235.33</w:t>
            </w:r>
          </w:p>
        </w:tc>
        <w:tc>
          <w:tcPr>
            <w:tcW w:w="3223" w:type="dxa"/>
            <w:vAlign w:val="center"/>
          </w:tcPr>
          <w:p>
            <w:pPr>
              <w:pStyle w:val="14"/>
            </w:pPr>
            <w:r>
              <w:t>本年支出合计</w:t>
            </w:r>
          </w:p>
        </w:tc>
        <w:tc>
          <w:tcPr>
            <w:tcW w:w="1232" w:type="dxa"/>
            <w:vAlign w:val="center"/>
          </w:tcPr>
          <w:p>
            <w:pPr>
              <w:pStyle w:val="15"/>
            </w:pPr>
            <w:r>
              <w:t>1235.33</w:t>
            </w:r>
          </w:p>
        </w:tc>
        <w:tc>
          <w:tcPr>
            <w:tcW w:w="1232" w:type="dxa"/>
            <w:vAlign w:val="center"/>
          </w:tcPr>
          <w:p>
            <w:pPr>
              <w:pStyle w:val="15"/>
            </w:pPr>
            <w:r>
              <w:t>1235.33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33</w:t>
            </w:r>
          </w:p>
        </w:tc>
        <w:tc>
          <w:tcPr>
            <w:tcW w:w="2880" w:type="dxa"/>
            <w:vAlign w:val="center"/>
          </w:tcPr>
          <w:p>
            <w:pPr>
              <w:pStyle w:val="12"/>
            </w:pPr>
            <w:r>
              <w:t>年初财政拨款结转和结余</w:t>
            </w:r>
          </w:p>
        </w:tc>
        <w:tc>
          <w:tcPr>
            <w:tcW w:w="1230" w:type="dxa"/>
            <w:vAlign w:val="center"/>
          </w:tcPr>
          <w:p>
            <w:pPr>
              <w:pStyle w:val="11"/>
            </w:pPr>
          </w:p>
        </w:tc>
        <w:tc>
          <w:tcPr>
            <w:tcW w:w="3223"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34</w:t>
            </w:r>
          </w:p>
        </w:tc>
        <w:tc>
          <w:tcPr>
            <w:tcW w:w="2880" w:type="dxa"/>
            <w:vAlign w:val="center"/>
          </w:tcPr>
          <w:p>
            <w:pPr>
              <w:pStyle w:val="12"/>
            </w:pPr>
            <w:r>
              <w:t>一、一般公共预算拨款</w:t>
            </w:r>
          </w:p>
        </w:tc>
        <w:tc>
          <w:tcPr>
            <w:tcW w:w="1230" w:type="dxa"/>
            <w:vAlign w:val="center"/>
          </w:tcPr>
          <w:p>
            <w:pPr>
              <w:pStyle w:val="11"/>
            </w:pPr>
          </w:p>
        </w:tc>
        <w:tc>
          <w:tcPr>
            <w:tcW w:w="3223"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35</w:t>
            </w:r>
          </w:p>
        </w:tc>
        <w:tc>
          <w:tcPr>
            <w:tcW w:w="2880" w:type="dxa"/>
            <w:vAlign w:val="center"/>
          </w:tcPr>
          <w:p>
            <w:pPr>
              <w:pStyle w:val="12"/>
            </w:pPr>
            <w:r>
              <w:t>二、政府性基金预算拨款</w:t>
            </w:r>
          </w:p>
        </w:tc>
        <w:tc>
          <w:tcPr>
            <w:tcW w:w="1230" w:type="dxa"/>
            <w:vAlign w:val="center"/>
          </w:tcPr>
          <w:p>
            <w:pPr>
              <w:pStyle w:val="11"/>
            </w:pPr>
          </w:p>
        </w:tc>
        <w:tc>
          <w:tcPr>
            <w:tcW w:w="3223"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36</w:t>
            </w:r>
          </w:p>
        </w:tc>
        <w:tc>
          <w:tcPr>
            <w:tcW w:w="2880" w:type="dxa"/>
            <w:vAlign w:val="center"/>
          </w:tcPr>
          <w:p>
            <w:pPr>
              <w:pStyle w:val="12"/>
            </w:pPr>
            <w:r>
              <w:t>三、国有资本经营预算拨款</w:t>
            </w:r>
          </w:p>
        </w:tc>
        <w:tc>
          <w:tcPr>
            <w:tcW w:w="1230" w:type="dxa"/>
            <w:vAlign w:val="center"/>
          </w:tcPr>
          <w:p>
            <w:pPr>
              <w:pStyle w:val="11"/>
            </w:pPr>
          </w:p>
        </w:tc>
        <w:tc>
          <w:tcPr>
            <w:tcW w:w="3223"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pPr>
              <w:pStyle w:val="13"/>
            </w:pPr>
            <w:r>
              <w:t>37</w:t>
            </w:r>
          </w:p>
        </w:tc>
        <w:tc>
          <w:tcPr>
            <w:tcW w:w="2880" w:type="dxa"/>
            <w:vAlign w:val="center"/>
          </w:tcPr>
          <w:p>
            <w:pPr>
              <w:pStyle w:val="14"/>
            </w:pPr>
            <w:r>
              <w:t>收入总计</w:t>
            </w:r>
          </w:p>
        </w:tc>
        <w:tc>
          <w:tcPr>
            <w:tcW w:w="1230" w:type="dxa"/>
            <w:vAlign w:val="center"/>
          </w:tcPr>
          <w:p>
            <w:pPr>
              <w:pStyle w:val="15"/>
            </w:pPr>
            <w:r>
              <w:t>1235.33</w:t>
            </w:r>
          </w:p>
        </w:tc>
        <w:tc>
          <w:tcPr>
            <w:tcW w:w="3223" w:type="dxa"/>
            <w:vAlign w:val="center"/>
          </w:tcPr>
          <w:p>
            <w:pPr>
              <w:pStyle w:val="14"/>
            </w:pPr>
            <w:r>
              <w:t>支出总计</w:t>
            </w:r>
          </w:p>
        </w:tc>
        <w:tc>
          <w:tcPr>
            <w:tcW w:w="1232" w:type="dxa"/>
            <w:vAlign w:val="center"/>
          </w:tcPr>
          <w:p>
            <w:pPr>
              <w:pStyle w:val="15"/>
            </w:pPr>
            <w:r>
              <w:t>1235.33</w:t>
            </w:r>
          </w:p>
        </w:tc>
        <w:tc>
          <w:tcPr>
            <w:tcW w:w="1232" w:type="dxa"/>
            <w:vAlign w:val="center"/>
          </w:tcPr>
          <w:p>
            <w:pPr>
              <w:pStyle w:val="15"/>
            </w:pPr>
            <w:r>
              <w:t>1235.33</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6"/>
        <w:gridCol w:w="1905"/>
        <w:gridCol w:w="387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7" w:type="dxa"/>
            <w:gridSpan w:val="3"/>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6" w:type="dxa"/>
            <w:vMerge w:val="restart"/>
            <w:vAlign w:val="center"/>
          </w:tcPr>
          <w:p>
            <w:pPr>
              <w:pStyle w:val="10"/>
            </w:pPr>
            <w:r>
              <w:t>序号</w:t>
            </w:r>
          </w:p>
        </w:tc>
        <w:tc>
          <w:tcPr>
            <w:tcW w:w="5781"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6" w:type="dxa"/>
            <w:vMerge w:val="continue"/>
          </w:tcPr>
          <w:p/>
        </w:tc>
        <w:tc>
          <w:tcPr>
            <w:tcW w:w="1905" w:type="dxa"/>
            <w:vAlign w:val="center"/>
          </w:tcPr>
          <w:p>
            <w:pPr>
              <w:pStyle w:val="10"/>
            </w:pPr>
            <w:r>
              <w:t>科目编码</w:t>
            </w:r>
          </w:p>
        </w:tc>
        <w:tc>
          <w:tcPr>
            <w:tcW w:w="3876"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6" w:type="dxa"/>
            <w:vAlign w:val="center"/>
          </w:tcPr>
          <w:p>
            <w:pPr>
              <w:pStyle w:val="10"/>
            </w:pPr>
            <w:r>
              <w:t>栏次</w:t>
            </w:r>
          </w:p>
        </w:tc>
        <w:tc>
          <w:tcPr>
            <w:tcW w:w="1905" w:type="dxa"/>
            <w:vAlign w:val="center"/>
          </w:tcPr>
          <w:p>
            <w:pPr>
              <w:pStyle w:val="10"/>
            </w:pPr>
            <w:r>
              <w:t>1</w:t>
            </w:r>
          </w:p>
        </w:tc>
        <w:tc>
          <w:tcPr>
            <w:tcW w:w="3876"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w:t>
            </w:r>
          </w:p>
        </w:tc>
        <w:tc>
          <w:tcPr>
            <w:tcW w:w="1905" w:type="dxa"/>
            <w:vAlign w:val="center"/>
          </w:tcPr>
          <w:p>
            <w:pPr>
              <w:pStyle w:val="16"/>
            </w:pPr>
          </w:p>
        </w:tc>
        <w:tc>
          <w:tcPr>
            <w:tcW w:w="3876" w:type="dxa"/>
            <w:vAlign w:val="center"/>
          </w:tcPr>
          <w:p>
            <w:pPr>
              <w:pStyle w:val="14"/>
            </w:pPr>
            <w:r>
              <w:t>合计</w:t>
            </w:r>
          </w:p>
        </w:tc>
        <w:tc>
          <w:tcPr>
            <w:tcW w:w="1643" w:type="dxa"/>
            <w:vAlign w:val="center"/>
          </w:tcPr>
          <w:p>
            <w:pPr>
              <w:pStyle w:val="15"/>
            </w:pPr>
            <w:r>
              <w:t>1235.33</w:t>
            </w:r>
          </w:p>
        </w:tc>
        <w:tc>
          <w:tcPr>
            <w:tcW w:w="1643" w:type="dxa"/>
            <w:vAlign w:val="center"/>
          </w:tcPr>
          <w:p>
            <w:pPr>
              <w:pStyle w:val="15"/>
            </w:pPr>
            <w:r>
              <w:t>244.33</w:t>
            </w:r>
          </w:p>
        </w:tc>
        <w:tc>
          <w:tcPr>
            <w:tcW w:w="1643" w:type="dxa"/>
            <w:vAlign w:val="center"/>
          </w:tcPr>
          <w:p>
            <w:pPr>
              <w:pStyle w:val="15"/>
            </w:pPr>
            <w:r>
              <w:t>991.00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2</w:t>
            </w:r>
          </w:p>
        </w:tc>
        <w:tc>
          <w:tcPr>
            <w:tcW w:w="1905" w:type="dxa"/>
            <w:vAlign w:val="center"/>
          </w:tcPr>
          <w:p>
            <w:pPr>
              <w:pStyle w:val="12"/>
            </w:pPr>
            <w:r>
              <w:t>206</w:t>
            </w:r>
          </w:p>
        </w:tc>
        <w:tc>
          <w:tcPr>
            <w:tcW w:w="3876" w:type="dxa"/>
            <w:vAlign w:val="center"/>
          </w:tcPr>
          <w:p>
            <w:pPr>
              <w:pStyle w:val="12"/>
            </w:pPr>
            <w:r>
              <w:t>科学技术支出</w:t>
            </w:r>
          </w:p>
        </w:tc>
        <w:tc>
          <w:tcPr>
            <w:tcW w:w="1643" w:type="dxa"/>
            <w:vAlign w:val="center"/>
          </w:tcPr>
          <w:p>
            <w:pPr>
              <w:pStyle w:val="11"/>
            </w:pPr>
            <w:r>
              <w:t>1175.29</w:t>
            </w:r>
          </w:p>
        </w:tc>
        <w:tc>
          <w:tcPr>
            <w:tcW w:w="1643" w:type="dxa"/>
            <w:vAlign w:val="center"/>
          </w:tcPr>
          <w:p>
            <w:pPr>
              <w:pStyle w:val="11"/>
            </w:pPr>
            <w:r>
              <w:t>184.29</w:t>
            </w:r>
          </w:p>
        </w:tc>
        <w:tc>
          <w:tcPr>
            <w:tcW w:w="1643" w:type="dxa"/>
            <w:vAlign w:val="center"/>
          </w:tcPr>
          <w:p>
            <w:pPr>
              <w:pStyle w:val="11"/>
            </w:pPr>
            <w:r>
              <w:t>991.00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3</w:t>
            </w:r>
          </w:p>
        </w:tc>
        <w:tc>
          <w:tcPr>
            <w:tcW w:w="1905" w:type="dxa"/>
            <w:vAlign w:val="center"/>
          </w:tcPr>
          <w:p>
            <w:pPr>
              <w:pStyle w:val="12"/>
            </w:pPr>
            <w:r>
              <w:t>20601</w:t>
            </w:r>
          </w:p>
        </w:tc>
        <w:tc>
          <w:tcPr>
            <w:tcW w:w="3876" w:type="dxa"/>
            <w:vAlign w:val="center"/>
          </w:tcPr>
          <w:p>
            <w:pPr>
              <w:pStyle w:val="12"/>
            </w:pPr>
            <w:r>
              <w:t>科学技术管理事务</w:t>
            </w:r>
          </w:p>
        </w:tc>
        <w:tc>
          <w:tcPr>
            <w:tcW w:w="1643" w:type="dxa"/>
            <w:vAlign w:val="center"/>
          </w:tcPr>
          <w:p>
            <w:pPr>
              <w:pStyle w:val="11"/>
            </w:pPr>
            <w:r>
              <w:t>184.29</w:t>
            </w:r>
          </w:p>
        </w:tc>
        <w:tc>
          <w:tcPr>
            <w:tcW w:w="1643" w:type="dxa"/>
            <w:vAlign w:val="center"/>
          </w:tcPr>
          <w:p>
            <w:pPr>
              <w:pStyle w:val="11"/>
            </w:pPr>
            <w:r>
              <w:t>184.29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4</w:t>
            </w:r>
          </w:p>
        </w:tc>
        <w:tc>
          <w:tcPr>
            <w:tcW w:w="1905" w:type="dxa"/>
            <w:vAlign w:val="center"/>
          </w:tcPr>
          <w:p>
            <w:pPr>
              <w:pStyle w:val="12"/>
            </w:pPr>
            <w:r>
              <w:t>2060101</w:t>
            </w:r>
          </w:p>
        </w:tc>
        <w:tc>
          <w:tcPr>
            <w:tcW w:w="3876" w:type="dxa"/>
            <w:vAlign w:val="center"/>
          </w:tcPr>
          <w:p>
            <w:pPr>
              <w:pStyle w:val="12"/>
            </w:pPr>
            <w:r>
              <w:t>行政运行</w:t>
            </w:r>
          </w:p>
        </w:tc>
        <w:tc>
          <w:tcPr>
            <w:tcW w:w="1643" w:type="dxa"/>
            <w:vAlign w:val="center"/>
          </w:tcPr>
          <w:p>
            <w:pPr>
              <w:pStyle w:val="11"/>
            </w:pPr>
            <w:r>
              <w:t>184.29</w:t>
            </w:r>
          </w:p>
        </w:tc>
        <w:tc>
          <w:tcPr>
            <w:tcW w:w="1643" w:type="dxa"/>
            <w:vAlign w:val="center"/>
          </w:tcPr>
          <w:p>
            <w:pPr>
              <w:pStyle w:val="11"/>
            </w:pPr>
            <w:r>
              <w:t>184.29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5</w:t>
            </w:r>
          </w:p>
        </w:tc>
        <w:tc>
          <w:tcPr>
            <w:tcW w:w="1905" w:type="dxa"/>
            <w:vAlign w:val="center"/>
          </w:tcPr>
          <w:p>
            <w:pPr>
              <w:pStyle w:val="12"/>
            </w:pPr>
            <w:r>
              <w:t>20604</w:t>
            </w:r>
          </w:p>
        </w:tc>
        <w:tc>
          <w:tcPr>
            <w:tcW w:w="3876" w:type="dxa"/>
            <w:vAlign w:val="center"/>
          </w:tcPr>
          <w:p>
            <w:pPr>
              <w:pStyle w:val="12"/>
            </w:pPr>
            <w:r>
              <w:t>技术研究与开发</w:t>
            </w:r>
          </w:p>
        </w:tc>
        <w:tc>
          <w:tcPr>
            <w:tcW w:w="1643" w:type="dxa"/>
            <w:vAlign w:val="center"/>
          </w:tcPr>
          <w:p>
            <w:pPr>
              <w:pStyle w:val="11"/>
            </w:pPr>
            <w:r>
              <w:t>965.00</w:t>
            </w:r>
          </w:p>
        </w:tc>
        <w:tc>
          <w:tcPr>
            <w:tcW w:w="1643" w:type="dxa"/>
            <w:vAlign w:val="center"/>
          </w:tcPr>
          <w:p>
            <w:pPr>
              <w:pStyle w:val="11"/>
            </w:pPr>
          </w:p>
        </w:tc>
        <w:tc>
          <w:tcPr>
            <w:tcW w:w="1643" w:type="dxa"/>
            <w:vAlign w:val="center"/>
          </w:tcPr>
          <w:p>
            <w:pPr>
              <w:pStyle w:val="11"/>
            </w:pPr>
            <w:r>
              <w:t>965.00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6</w:t>
            </w:r>
          </w:p>
        </w:tc>
        <w:tc>
          <w:tcPr>
            <w:tcW w:w="1905" w:type="dxa"/>
            <w:vAlign w:val="center"/>
          </w:tcPr>
          <w:p>
            <w:pPr>
              <w:pStyle w:val="12"/>
            </w:pPr>
            <w:r>
              <w:t>2060404</w:t>
            </w:r>
          </w:p>
        </w:tc>
        <w:tc>
          <w:tcPr>
            <w:tcW w:w="3876" w:type="dxa"/>
            <w:vAlign w:val="center"/>
          </w:tcPr>
          <w:p>
            <w:pPr>
              <w:pStyle w:val="12"/>
            </w:pPr>
            <w:r>
              <w:t>科技成果转化与扩散</w:t>
            </w:r>
          </w:p>
        </w:tc>
        <w:tc>
          <w:tcPr>
            <w:tcW w:w="1643" w:type="dxa"/>
            <w:vAlign w:val="center"/>
          </w:tcPr>
          <w:p>
            <w:pPr>
              <w:pStyle w:val="11"/>
            </w:pPr>
            <w:r>
              <w:t>20.00</w:t>
            </w:r>
          </w:p>
        </w:tc>
        <w:tc>
          <w:tcPr>
            <w:tcW w:w="1643" w:type="dxa"/>
            <w:vAlign w:val="center"/>
          </w:tcPr>
          <w:p>
            <w:pPr>
              <w:pStyle w:val="11"/>
            </w:pPr>
          </w:p>
        </w:tc>
        <w:tc>
          <w:tcPr>
            <w:tcW w:w="1643"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7</w:t>
            </w:r>
          </w:p>
        </w:tc>
        <w:tc>
          <w:tcPr>
            <w:tcW w:w="1905" w:type="dxa"/>
            <w:vAlign w:val="center"/>
          </w:tcPr>
          <w:p>
            <w:pPr>
              <w:pStyle w:val="12"/>
            </w:pPr>
            <w:r>
              <w:t>2060499</w:t>
            </w:r>
          </w:p>
        </w:tc>
        <w:tc>
          <w:tcPr>
            <w:tcW w:w="3876" w:type="dxa"/>
            <w:vAlign w:val="center"/>
          </w:tcPr>
          <w:p>
            <w:pPr>
              <w:pStyle w:val="12"/>
            </w:pPr>
            <w:r>
              <w:t>其他技术研究与开发支出</w:t>
            </w:r>
          </w:p>
        </w:tc>
        <w:tc>
          <w:tcPr>
            <w:tcW w:w="1643" w:type="dxa"/>
            <w:vAlign w:val="center"/>
          </w:tcPr>
          <w:p>
            <w:pPr>
              <w:pStyle w:val="11"/>
            </w:pPr>
            <w:r>
              <w:t>945.00</w:t>
            </w:r>
          </w:p>
        </w:tc>
        <w:tc>
          <w:tcPr>
            <w:tcW w:w="1643" w:type="dxa"/>
            <w:vAlign w:val="center"/>
          </w:tcPr>
          <w:p>
            <w:pPr>
              <w:pStyle w:val="11"/>
            </w:pPr>
          </w:p>
        </w:tc>
        <w:tc>
          <w:tcPr>
            <w:tcW w:w="1643" w:type="dxa"/>
            <w:vAlign w:val="center"/>
          </w:tcPr>
          <w:p>
            <w:pPr>
              <w:pStyle w:val="11"/>
            </w:pPr>
            <w:r>
              <w:t>945.00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8</w:t>
            </w:r>
          </w:p>
        </w:tc>
        <w:tc>
          <w:tcPr>
            <w:tcW w:w="1905" w:type="dxa"/>
            <w:vAlign w:val="center"/>
          </w:tcPr>
          <w:p>
            <w:pPr>
              <w:pStyle w:val="12"/>
            </w:pPr>
            <w:r>
              <w:t>20605</w:t>
            </w:r>
          </w:p>
        </w:tc>
        <w:tc>
          <w:tcPr>
            <w:tcW w:w="3876" w:type="dxa"/>
            <w:vAlign w:val="center"/>
          </w:tcPr>
          <w:p>
            <w:pPr>
              <w:pStyle w:val="12"/>
            </w:pPr>
            <w:r>
              <w:t>科技条件与服务</w:t>
            </w:r>
          </w:p>
        </w:tc>
        <w:tc>
          <w:tcPr>
            <w:tcW w:w="1643" w:type="dxa"/>
            <w:vAlign w:val="center"/>
          </w:tcPr>
          <w:p>
            <w:pPr>
              <w:pStyle w:val="11"/>
            </w:pPr>
            <w:r>
              <w:t>26.00</w:t>
            </w:r>
          </w:p>
        </w:tc>
        <w:tc>
          <w:tcPr>
            <w:tcW w:w="1643" w:type="dxa"/>
            <w:vAlign w:val="center"/>
          </w:tcPr>
          <w:p>
            <w:pPr>
              <w:pStyle w:val="11"/>
            </w:pPr>
          </w:p>
        </w:tc>
        <w:tc>
          <w:tcPr>
            <w:tcW w:w="1643"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9</w:t>
            </w:r>
          </w:p>
        </w:tc>
        <w:tc>
          <w:tcPr>
            <w:tcW w:w="1905" w:type="dxa"/>
            <w:vAlign w:val="center"/>
          </w:tcPr>
          <w:p>
            <w:pPr>
              <w:pStyle w:val="12"/>
            </w:pPr>
            <w:r>
              <w:t>2060502</w:t>
            </w:r>
          </w:p>
        </w:tc>
        <w:tc>
          <w:tcPr>
            <w:tcW w:w="3876" w:type="dxa"/>
            <w:vAlign w:val="center"/>
          </w:tcPr>
          <w:p>
            <w:pPr>
              <w:pStyle w:val="12"/>
            </w:pPr>
            <w:r>
              <w:t>技术创新服务体系</w:t>
            </w:r>
          </w:p>
        </w:tc>
        <w:tc>
          <w:tcPr>
            <w:tcW w:w="1643" w:type="dxa"/>
            <w:vAlign w:val="center"/>
          </w:tcPr>
          <w:p>
            <w:pPr>
              <w:pStyle w:val="11"/>
            </w:pPr>
            <w:r>
              <w:t>26.00</w:t>
            </w:r>
          </w:p>
        </w:tc>
        <w:tc>
          <w:tcPr>
            <w:tcW w:w="1643" w:type="dxa"/>
            <w:vAlign w:val="center"/>
          </w:tcPr>
          <w:p>
            <w:pPr>
              <w:pStyle w:val="11"/>
            </w:pPr>
          </w:p>
        </w:tc>
        <w:tc>
          <w:tcPr>
            <w:tcW w:w="1643"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10</w:t>
            </w:r>
          </w:p>
        </w:tc>
        <w:tc>
          <w:tcPr>
            <w:tcW w:w="1905" w:type="dxa"/>
            <w:vAlign w:val="center"/>
          </w:tcPr>
          <w:p>
            <w:pPr>
              <w:pStyle w:val="12"/>
            </w:pPr>
            <w:r>
              <w:t>208</w:t>
            </w:r>
          </w:p>
        </w:tc>
        <w:tc>
          <w:tcPr>
            <w:tcW w:w="3876" w:type="dxa"/>
            <w:vAlign w:val="center"/>
          </w:tcPr>
          <w:p>
            <w:pPr>
              <w:pStyle w:val="12"/>
            </w:pPr>
            <w:r>
              <w:t>社会保障和就业支出</w:t>
            </w:r>
          </w:p>
        </w:tc>
        <w:tc>
          <w:tcPr>
            <w:tcW w:w="1643" w:type="dxa"/>
            <w:vAlign w:val="center"/>
          </w:tcPr>
          <w:p>
            <w:pPr>
              <w:pStyle w:val="11"/>
            </w:pPr>
            <w:r>
              <w:t>21.56</w:t>
            </w:r>
          </w:p>
        </w:tc>
        <w:tc>
          <w:tcPr>
            <w:tcW w:w="1643" w:type="dxa"/>
            <w:vAlign w:val="center"/>
          </w:tcPr>
          <w:p>
            <w:pPr>
              <w:pStyle w:val="11"/>
            </w:pPr>
            <w:r>
              <w:t>21.56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11</w:t>
            </w:r>
          </w:p>
        </w:tc>
        <w:tc>
          <w:tcPr>
            <w:tcW w:w="1905" w:type="dxa"/>
            <w:vAlign w:val="center"/>
          </w:tcPr>
          <w:p>
            <w:pPr>
              <w:pStyle w:val="12"/>
            </w:pPr>
            <w:r>
              <w:t>20805</w:t>
            </w:r>
          </w:p>
        </w:tc>
        <w:tc>
          <w:tcPr>
            <w:tcW w:w="3876" w:type="dxa"/>
            <w:vAlign w:val="center"/>
          </w:tcPr>
          <w:p>
            <w:pPr>
              <w:pStyle w:val="12"/>
            </w:pPr>
            <w:r>
              <w:t>行政事业单位养老支出</w:t>
            </w:r>
          </w:p>
        </w:tc>
        <w:tc>
          <w:tcPr>
            <w:tcW w:w="1643" w:type="dxa"/>
            <w:vAlign w:val="center"/>
          </w:tcPr>
          <w:p>
            <w:pPr>
              <w:pStyle w:val="11"/>
            </w:pPr>
            <w:r>
              <w:t>21.56</w:t>
            </w:r>
          </w:p>
        </w:tc>
        <w:tc>
          <w:tcPr>
            <w:tcW w:w="1643" w:type="dxa"/>
            <w:vAlign w:val="center"/>
          </w:tcPr>
          <w:p>
            <w:pPr>
              <w:pStyle w:val="11"/>
            </w:pPr>
            <w:r>
              <w:t>21.56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12</w:t>
            </w:r>
          </w:p>
        </w:tc>
        <w:tc>
          <w:tcPr>
            <w:tcW w:w="1905" w:type="dxa"/>
            <w:vAlign w:val="center"/>
          </w:tcPr>
          <w:p>
            <w:pPr>
              <w:pStyle w:val="12"/>
            </w:pPr>
            <w:r>
              <w:t>2080505</w:t>
            </w:r>
          </w:p>
        </w:tc>
        <w:tc>
          <w:tcPr>
            <w:tcW w:w="3876" w:type="dxa"/>
            <w:vAlign w:val="center"/>
          </w:tcPr>
          <w:p>
            <w:pPr>
              <w:pStyle w:val="12"/>
            </w:pPr>
            <w:r>
              <w:t>机关事业单位基本养老保险缴费支出</w:t>
            </w:r>
          </w:p>
        </w:tc>
        <w:tc>
          <w:tcPr>
            <w:tcW w:w="1643" w:type="dxa"/>
            <w:vAlign w:val="center"/>
          </w:tcPr>
          <w:p>
            <w:pPr>
              <w:pStyle w:val="11"/>
            </w:pPr>
            <w:r>
              <w:t>21.56</w:t>
            </w:r>
          </w:p>
        </w:tc>
        <w:tc>
          <w:tcPr>
            <w:tcW w:w="1643" w:type="dxa"/>
            <w:vAlign w:val="center"/>
          </w:tcPr>
          <w:p>
            <w:pPr>
              <w:pStyle w:val="11"/>
            </w:pPr>
            <w:r>
              <w:t>21.56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13</w:t>
            </w:r>
          </w:p>
        </w:tc>
        <w:tc>
          <w:tcPr>
            <w:tcW w:w="1905" w:type="dxa"/>
            <w:vAlign w:val="center"/>
          </w:tcPr>
          <w:p>
            <w:pPr>
              <w:pStyle w:val="12"/>
            </w:pPr>
            <w:r>
              <w:t>210</w:t>
            </w:r>
          </w:p>
        </w:tc>
        <w:tc>
          <w:tcPr>
            <w:tcW w:w="3876" w:type="dxa"/>
            <w:vAlign w:val="center"/>
          </w:tcPr>
          <w:p>
            <w:pPr>
              <w:pStyle w:val="12"/>
            </w:pPr>
            <w:r>
              <w:t>卫生健康支出</w:t>
            </w:r>
          </w:p>
        </w:tc>
        <w:tc>
          <w:tcPr>
            <w:tcW w:w="1643" w:type="dxa"/>
            <w:vAlign w:val="center"/>
          </w:tcPr>
          <w:p>
            <w:pPr>
              <w:pStyle w:val="11"/>
            </w:pPr>
            <w:r>
              <w:t>20.63</w:t>
            </w:r>
          </w:p>
        </w:tc>
        <w:tc>
          <w:tcPr>
            <w:tcW w:w="1643" w:type="dxa"/>
            <w:vAlign w:val="center"/>
          </w:tcPr>
          <w:p>
            <w:pPr>
              <w:pStyle w:val="11"/>
            </w:pPr>
            <w:r>
              <w:t>20.63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14</w:t>
            </w:r>
          </w:p>
        </w:tc>
        <w:tc>
          <w:tcPr>
            <w:tcW w:w="1905" w:type="dxa"/>
            <w:vAlign w:val="center"/>
          </w:tcPr>
          <w:p>
            <w:pPr>
              <w:pStyle w:val="12"/>
            </w:pPr>
            <w:r>
              <w:t>21011</w:t>
            </w:r>
          </w:p>
        </w:tc>
        <w:tc>
          <w:tcPr>
            <w:tcW w:w="3876" w:type="dxa"/>
            <w:vAlign w:val="center"/>
          </w:tcPr>
          <w:p>
            <w:pPr>
              <w:pStyle w:val="12"/>
            </w:pPr>
            <w:r>
              <w:t>行政事业单位医疗</w:t>
            </w:r>
          </w:p>
        </w:tc>
        <w:tc>
          <w:tcPr>
            <w:tcW w:w="1643" w:type="dxa"/>
            <w:vAlign w:val="center"/>
          </w:tcPr>
          <w:p>
            <w:pPr>
              <w:pStyle w:val="11"/>
            </w:pPr>
            <w:r>
              <w:t>20.63</w:t>
            </w:r>
          </w:p>
        </w:tc>
        <w:tc>
          <w:tcPr>
            <w:tcW w:w="1643" w:type="dxa"/>
            <w:vAlign w:val="center"/>
          </w:tcPr>
          <w:p>
            <w:pPr>
              <w:pStyle w:val="11"/>
            </w:pPr>
            <w:r>
              <w:t>20.63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15</w:t>
            </w:r>
          </w:p>
        </w:tc>
        <w:tc>
          <w:tcPr>
            <w:tcW w:w="1905" w:type="dxa"/>
            <w:vAlign w:val="center"/>
          </w:tcPr>
          <w:p>
            <w:pPr>
              <w:pStyle w:val="12"/>
            </w:pPr>
            <w:r>
              <w:t>2101101</w:t>
            </w:r>
          </w:p>
        </w:tc>
        <w:tc>
          <w:tcPr>
            <w:tcW w:w="3876" w:type="dxa"/>
            <w:vAlign w:val="center"/>
          </w:tcPr>
          <w:p>
            <w:pPr>
              <w:pStyle w:val="12"/>
            </w:pPr>
            <w:r>
              <w:t>行政单位医疗</w:t>
            </w:r>
          </w:p>
        </w:tc>
        <w:tc>
          <w:tcPr>
            <w:tcW w:w="1643" w:type="dxa"/>
            <w:vAlign w:val="center"/>
          </w:tcPr>
          <w:p>
            <w:pPr>
              <w:pStyle w:val="11"/>
            </w:pPr>
            <w:r>
              <w:t>1.45</w:t>
            </w:r>
          </w:p>
        </w:tc>
        <w:tc>
          <w:tcPr>
            <w:tcW w:w="1643" w:type="dxa"/>
            <w:vAlign w:val="center"/>
          </w:tcPr>
          <w:p>
            <w:pPr>
              <w:pStyle w:val="11"/>
            </w:pPr>
            <w:r>
              <w:t>1.45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16</w:t>
            </w:r>
          </w:p>
        </w:tc>
        <w:tc>
          <w:tcPr>
            <w:tcW w:w="1905" w:type="dxa"/>
            <w:vAlign w:val="center"/>
          </w:tcPr>
          <w:p>
            <w:pPr>
              <w:pStyle w:val="12"/>
            </w:pPr>
            <w:r>
              <w:t>2101102</w:t>
            </w:r>
          </w:p>
        </w:tc>
        <w:tc>
          <w:tcPr>
            <w:tcW w:w="3876" w:type="dxa"/>
            <w:vAlign w:val="center"/>
          </w:tcPr>
          <w:p>
            <w:pPr>
              <w:pStyle w:val="12"/>
            </w:pPr>
            <w:r>
              <w:t>事业单位医疗</w:t>
            </w:r>
          </w:p>
        </w:tc>
        <w:tc>
          <w:tcPr>
            <w:tcW w:w="1643" w:type="dxa"/>
            <w:vAlign w:val="center"/>
          </w:tcPr>
          <w:p>
            <w:pPr>
              <w:pStyle w:val="11"/>
            </w:pPr>
            <w:r>
              <w:t>8.39</w:t>
            </w:r>
          </w:p>
        </w:tc>
        <w:tc>
          <w:tcPr>
            <w:tcW w:w="1643" w:type="dxa"/>
            <w:vAlign w:val="center"/>
          </w:tcPr>
          <w:p>
            <w:pPr>
              <w:pStyle w:val="11"/>
            </w:pPr>
            <w:r>
              <w:t>8.39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17</w:t>
            </w:r>
          </w:p>
        </w:tc>
        <w:tc>
          <w:tcPr>
            <w:tcW w:w="1905" w:type="dxa"/>
            <w:vAlign w:val="center"/>
          </w:tcPr>
          <w:p>
            <w:pPr>
              <w:pStyle w:val="12"/>
            </w:pPr>
            <w:r>
              <w:t>2101103</w:t>
            </w:r>
          </w:p>
        </w:tc>
        <w:tc>
          <w:tcPr>
            <w:tcW w:w="3876" w:type="dxa"/>
            <w:vAlign w:val="center"/>
          </w:tcPr>
          <w:p>
            <w:pPr>
              <w:pStyle w:val="12"/>
            </w:pPr>
            <w:r>
              <w:t>公务员医疗补助</w:t>
            </w:r>
          </w:p>
        </w:tc>
        <w:tc>
          <w:tcPr>
            <w:tcW w:w="1643" w:type="dxa"/>
            <w:vAlign w:val="center"/>
          </w:tcPr>
          <w:p>
            <w:pPr>
              <w:pStyle w:val="11"/>
            </w:pPr>
            <w:r>
              <w:t>10.79</w:t>
            </w:r>
          </w:p>
        </w:tc>
        <w:tc>
          <w:tcPr>
            <w:tcW w:w="1643" w:type="dxa"/>
            <w:vAlign w:val="center"/>
          </w:tcPr>
          <w:p>
            <w:pPr>
              <w:pStyle w:val="11"/>
            </w:pPr>
            <w:r>
              <w:t>10.79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18</w:t>
            </w:r>
          </w:p>
        </w:tc>
        <w:tc>
          <w:tcPr>
            <w:tcW w:w="1905" w:type="dxa"/>
            <w:vAlign w:val="center"/>
          </w:tcPr>
          <w:p>
            <w:pPr>
              <w:pStyle w:val="12"/>
            </w:pPr>
            <w:r>
              <w:t>221</w:t>
            </w:r>
          </w:p>
        </w:tc>
        <w:tc>
          <w:tcPr>
            <w:tcW w:w="3876" w:type="dxa"/>
            <w:vAlign w:val="center"/>
          </w:tcPr>
          <w:p>
            <w:pPr>
              <w:pStyle w:val="12"/>
            </w:pPr>
            <w:r>
              <w:t>住房保障支出</w:t>
            </w:r>
          </w:p>
        </w:tc>
        <w:tc>
          <w:tcPr>
            <w:tcW w:w="1643" w:type="dxa"/>
            <w:vAlign w:val="center"/>
          </w:tcPr>
          <w:p>
            <w:pPr>
              <w:pStyle w:val="11"/>
            </w:pPr>
            <w:r>
              <w:t>17.85</w:t>
            </w:r>
          </w:p>
        </w:tc>
        <w:tc>
          <w:tcPr>
            <w:tcW w:w="1643" w:type="dxa"/>
            <w:vAlign w:val="center"/>
          </w:tcPr>
          <w:p>
            <w:pPr>
              <w:pStyle w:val="11"/>
            </w:pPr>
            <w:r>
              <w:t>17.85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19</w:t>
            </w:r>
          </w:p>
        </w:tc>
        <w:tc>
          <w:tcPr>
            <w:tcW w:w="1905" w:type="dxa"/>
            <w:vAlign w:val="center"/>
          </w:tcPr>
          <w:p>
            <w:pPr>
              <w:pStyle w:val="12"/>
            </w:pPr>
            <w:r>
              <w:t>22102</w:t>
            </w:r>
          </w:p>
        </w:tc>
        <w:tc>
          <w:tcPr>
            <w:tcW w:w="3876" w:type="dxa"/>
            <w:vAlign w:val="center"/>
          </w:tcPr>
          <w:p>
            <w:pPr>
              <w:pStyle w:val="12"/>
            </w:pPr>
            <w:r>
              <w:t>住房改革支出</w:t>
            </w:r>
          </w:p>
        </w:tc>
        <w:tc>
          <w:tcPr>
            <w:tcW w:w="1643" w:type="dxa"/>
            <w:vAlign w:val="center"/>
          </w:tcPr>
          <w:p>
            <w:pPr>
              <w:pStyle w:val="11"/>
            </w:pPr>
            <w:r>
              <w:t>17.85</w:t>
            </w:r>
          </w:p>
        </w:tc>
        <w:tc>
          <w:tcPr>
            <w:tcW w:w="1643" w:type="dxa"/>
            <w:vAlign w:val="center"/>
          </w:tcPr>
          <w:p>
            <w:pPr>
              <w:pStyle w:val="11"/>
            </w:pPr>
            <w:r>
              <w:t>17.85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6" w:type="dxa"/>
            <w:vAlign w:val="center"/>
          </w:tcPr>
          <w:p>
            <w:pPr>
              <w:pStyle w:val="13"/>
            </w:pPr>
            <w:r>
              <w:t>20</w:t>
            </w:r>
          </w:p>
        </w:tc>
        <w:tc>
          <w:tcPr>
            <w:tcW w:w="1905" w:type="dxa"/>
            <w:vAlign w:val="center"/>
          </w:tcPr>
          <w:p>
            <w:pPr>
              <w:pStyle w:val="12"/>
            </w:pPr>
            <w:r>
              <w:t>2210201</w:t>
            </w:r>
          </w:p>
        </w:tc>
        <w:tc>
          <w:tcPr>
            <w:tcW w:w="3876" w:type="dxa"/>
            <w:vAlign w:val="center"/>
          </w:tcPr>
          <w:p>
            <w:pPr>
              <w:pStyle w:val="12"/>
            </w:pPr>
            <w:r>
              <w:t>住房公积金</w:t>
            </w:r>
          </w:p>
        </w:tc>
        <w:tc>
          <w:tcPr>
            <w:tcW w:w="1643" w:type="dxa"/>
            <w:vAlign w:val="center"/>
          </w:tcPr>
          <w:p>
            <w:pPr>
              <w:pStyle w:val="11"/>
            </w:pPr>
            <w:r>
              <w:t>17.85</w:t>
            </w:r>
          </w:p>
        </w:tc>
        <w:tc>
          <w:tcPr>
            <w:tcW w:w="1643" w:type="dxa"/>
            <w:vAlign w:val="center"/>
          </w:tcPr>
          <w:p>
            <w:pPr>
              <w:pStyle w:val="11"/>
            </w:pPr>
            <w:r>
              <w:t>17.85</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9"/>
        <w:gridCol w:w="2055"/>
        <w:gridCol w:w="368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12" w:type="dxa"/>
            <w:gridSpan w:val="3"/>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69" w:type="dxa"/>
            <w:vMerge w:val="restart"/>
            <w:vAlign w:val="center"/>
          </w:tcPr>
          <w:p>
            <w:pPr>
              <w:pStyle w:val="10"/>
            </w:pPr>
            <w:r>
              <w:t>序号</w:t>
            </w:r>
          </w:p>
        </w:tc>
        <w:tc>
          <w:tcPr>
            <w:tcW w:w="5743"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69" w:type="dxa"/>
            <w:vMerge w:val="continue"/>
          </w:tcPr>
          <w:p/>
        </w:tc>
        <w:tc>
          <w:tcPr>
            <w:tcW w:w="2055" w:type="dxa"/>
            <w:vAlign w:val="center"/>
          </w:tcPr>
          <w:p>
            <w:pPr>
              <w:pStyle w:val="10"/>
            </w:pPr>
            <w:r>
              <w:t>科目编码</w:t>
            </w:r>
          </w:p>
        </w:tc>
        <w:tc>
          <w:tcPr>
            <w:tcW w:w="3688"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69" w:type="dxa"/>
            <w:vAlign w:val="center"/>
          </w:tcPr>
          <w:p>
            <w:pPr>
              <w:pStyle w:val="10"/>
            </w:pPr>
            <w:r>
              <w:t>栏次</w:t>
            </w:r>
          </w:p>
        </w:tc>
        <w:tc>
          <w:tcPr>
            <w:tcW w:w="2055" w:type="dxa"/>
            <w:vAlign w:val="center"/>
          </w:tcPr>
          <w:p>
            <w:pPr>
              <w:pStyle w:val="10"/>
            </w:pPr>
            <w:r>
              <w:t>1</w:t>
            </w:r>
          </w:p>
        </w:tc>
        <w:tc>
          <w:tcPr>
            <w:tcW w:w="3688"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w:t>
            </w:r>
          </w:p>
        </w:tc>
        <w:tc>
          <w:tcPr>
            <w:tcW w:w="2055" w:type="dxa"/>
            <w:vAlign w:val="center"/>
          </w:tcPr>
          <w:p>
            <w:pPr>
              <w:pStyle w:val="16"/>
            </w:pPr>
          </w:p>
        </w:tc>
        <w:tc>
          <w:tcPr>
            <w:tcW w:w="3688" w:type="dxa"/>
            <w:vAlign w:val="center"/>
          </w:tcPr>
          <w:p>
            <w:pPr>
              <w:pStyle w:val="14"/>
            </w:pPr>
            <w:r>
              <w:t>合计</w:t>
            </w:r>
          </w:p>
        </w:tc>
        <w:tc>
          <w:tcPr>
            <w:tcW w:w="1643" w:type="dxa"/>
            <w:vAlign w:val="center"/>
          </w:tcPr>
          <w:p>
            <w:pPr>
              <w:pStyle w:val="15"/>
            </w:pPr>
            <w:r>
              <w:t>244.33</w:t>
            </w:r>
          </w:p>
        </w:tc>
        <w:tc>
          <w:tcPr>
            <w:tcW w:w="1643" w:type="dxa"/>
            <w:vAlign w:val="center"/>
          </w:tcPr>
          <w:p>
            <w:pPr>
              <w:pStyle w:val="15"/>
            </w:pPr>
            <w:r>
              <w:t>232.31</w:t>
            </w:r>
          </w:p>
        </w:tc>
        <w:tc>
          <w:tcPr>
            <w:tcW w:w="1643" w:type="dxa"/>
            <w:vAlign w:val="center"/>
          </w:tcPr>
          <w:p>
            <w:pPr>
              <w:pStyle w:val="15"/>
            </w:pPr>
            <w:r>
              <w:t>12.02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2</w:t>
            </w:r>
          </w:p>
        </w:tc>
        <w:tc>
          <w:tcPr>
            <w:tcW w:w="2055" w:type="dxa"/>
            <w:vAlign w:val="center"/>
          </w:tcPr>
          <w:p>
            <w:pPr>
              <w:pStyle w:val="12"/>
            </w:pPr>
            <w:r>
              <w:t>301</w:t>
            </w:r>
          </w:p>
        </w:tc>
        <w:tc>
          <w:tcPr>
            <w:tcW w:w="3688" w:type="dxa"/>
            <w:vAlign w:val="center"/>
          </w:tcPr>
          <w:p>
            <w:pPr>
              <w:pStyle w:val="12"/>
            </w:pPr>
            <w:r>
              <w:t>工资福利支出</w:t>
            </w:r>
          </w:p>
        </w:tc>
        <w:tc>
          <w:tcPr>
            <w:tcW w:w="1643" w:type="dxa"/>
            <w:vAlign w:val="center"/>
          </w:tcPr>
          <w:p>
            <w:pPr>
              <w:pStyle w:val="11"/>
            </w:pPr>
            <w:r>
              <w:t>232.31</w:t>
            </w:r>
          </w:p>
        </w:tc>
        <w:tc>
          <w:tcPr>
            <w:tcW w:w="1643" w:type="dxa"/>
            <w:vAlign w:val="center"/>
          </w:tcPr>
          <w:p>
            <w:pPr>
              <w:pStyle w:val="11"/>
            </w:pPr>
            <w:r>
              <w:t>232.31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3</w:t>
            </w:r>
          </w:p>
        </w:tc>
        <w:tc>
          <w:tcPr>
            <w:tcW w:w="2055" w:type="dxa"/>
            <w:vAlign w:val="center"/>
          </w:tcPr>
          <w:p>
            <w:pPr>
              <w:pStyle w:val="12"/>
            </w:pPr>
            <w:r>
              <w:t>30101</w:t>
            </w:r>
          </w:p>
        </w:tc>
        <w:tc>
          <w:tcPr>
            <w:tcW w:w="3688" w:type="dxa"/>
            <w:vAlign w:val="center"/>
          </w:tcPr>
          <w:p>
            <w:pPr>
              <w:pStyle w:val="12"/>
            </w:pPr>
            <w:r>
              <w:t>基本工资</w:t>
            </w:r>
          </w:p>
        </w:tc>
        <w:tc>
          <w:tcPr>
            <w:tcW w:w="1643" w:type="dxa"/>
            <w:vAlign w:val="center"/>
          </w:tcPr>
          <w:p>
            <w:pPr>
              <w:pStyle w:val="11"/>
            </w:pPr>
            <w:r>
              <w:t>53.86</w:t>
            </w:r>
          </w:p>
        </w:tc>
        <w:tc>
          <w:tcPr>
            <w:tcW w:w="1643" w:type="dxa"/>
            <w:vAlign w:val="center"/>
          </w:tcPr>
          <w:p>
            <w:pPr>
              <w:pStyle w:val="11"/>
            </w:pPr>
            <w:r>
              <w:t>53.86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4</w:t>
            </w:r>
          </w:p>
        </w:tc>
        <w:tc>
          <w:tcPr>
            <w:tcW w:w="2055" w:type="dxa"/>
            <w:vAlign w:val="center"/>
          </w:tcPr>
          <w:p>
            <w:pPr>
              <w:pStyle w:val="12"/>
            </w:pPr>
            <w:r>
              <w:t>30102</w:t>
            </w:r>
          </w:p>
        </w:tc>
        <w:tc>
          <w:tcPr>
            <w:tcW w:w="3688" w:type="dxa"/>
            <w:vAlign w:val="center"/>
          </w:tcPr>
          <w:p>
            <w:pPr>
              <w:pStyle w:val="12"/>
            </w:pPr>
            <w:r>
              <w:t>津贴补贴</w:t>
            </w:r>
          </w:p>
        </w:tc>
        <w:tc>
          <w:tcPr>
            <w:tcW w:w="1643" w:type="dxa"/>
            <w:vAlign w:val="center"/>
          </w:tcPr>
          <w:p>
            <w:pPr>
              <w:pStyle w:val="11"/>
            </w:pPr>
            <w:r>
              <w:t>18.01</w:t>
            </w:r>
          </w:p>
        </w:tc>
        <w:tc>
          <w:tcPr>
            <w:tcW w:w="1643" w:type="dxa"/>
            <w:vAlign w:val="center"/>
          </w:tcPr>
          <w:p>
            <w:pPr>
              <w:pStyle w:val="11"/>
            </w:pPr>
            <w:r>
              <w:t>18.01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5</w:t>
            </w:r>
          </w:p>
        </w:tc>
        <w:tc>
          <w:tcPr>
            <w:tcW w:w="2055" w:type="dxa"/>
            <w:vAlign w:val="center"/>
          </w:tcPr>
          <w:p>
            <w:pPr>
              <w:pStyle w:val="12"/>
            </w:pPr>
            <w:r>
              <w:t>30103</w:t>
            </w:r>
          </w:p>
        </w:tc>
        <w:tc>
          <w:tcPr>
            <w:tcW w:w="3688" w:type="dxa"/>
            <w:vAlign w:val="center"/>
          </w:tcPr>
          <w:p>
            <w:pPr>
              <w:pStyle w:val="12"/>
            </w:pPr>
            <w:r>
              <w:t>奖金</w:t>
            </w:r>
          </w:p>
        </w:tc>
        <w:tc>
          <w:tcPr>
            <w:tcW w:w="1643" w:type="dxa"/>
            <w:vAlign w:val="center"/>
          </w:tcPr>
          <w:p>
            <w:pPr>
              <w:pStyle w:val="11"/>
            </w:pPr>
            <w:r>
              <w:t>6.48</w:t>
            </w:r>
          </w:p>
        </w:tc>
        <w:tc>
          <w:tcPr>
            <w:tcW w:w="1643" w:type="dxa"/>
            <w:vAlign w:val="center"/>
          </w:tcPr>
          <w:p>
            <w:pPr>
              <w:pStyle w:val="11"/>
            </w:pPr>
            <w:r>
              <w:t>6.48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6</w:t>
            </w:r>
          </w:p>
        </w:tc>
        <w:tc>
          <w:tcPr>
            <w:tcW w:w="2055" w:type="dxa"/>
            <w:vAlign w:val="center"/>
          </w:tcPr>
          <w:p>
            <w:pPr>
              <w:pStyle w:val="12"/>
            </w:pPr>
            <w:r>
              <w:t>30107</w:t>
            </w:r>
          </w:p>
        </w:tc>
        <w:tc>
          <w:tcPr>
            <w:tcW w:w="3688" w:type="dxa"/>
            <w:vAlign w:val="center"/>
          </w:tcPr>
          <w:p>
            <w:pPr>
              <w:pStyle w:val="12"/>
            </w:pPr>
            <w:r>
              <w:t>绩效工资</w:t>
            </w:r>
          </w:p>
        </w:tc>
        <w:tc>
          <w:tcPr>
            <w:tcW w:w="1643" w:type="dxa"/>
            <w:vAlign w:val="center"/>
          </w:tcPr>
          <w:p>
            <w:pPr>
              <w:pStyle w:val="11"/>
            </w:pPr>
            <w:r>
              <w:t>92.09</w:t>
            </w:r>
          </w:p>
        </w:tc>
        <w:tc>
          <w:tcPr>
            <w:tcW w:w="1643" w:type="dxa"/>
            <w:vAlign w:val="center"/>
          </w:tcPr>
          <w:p>
            <w:pPr>
              <w:pStyle w:val="11"/>
            </w:pPr>
            <w:r>
              <w:t>92.09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7</w:t>
            </w:r>
          </w:p>
        </w:tc>
        <w:tc>
          <w:tcPr>
            <w:tcW w:w="2055" w:type="dxa"/>
            <w:vAlign w:val="center"/>
          </w:tcPr>
          <w:p>
            <w:pPr>
              <w:pStyle w:val="12"/>
            </w:pPr>
            <w:r>
              <w:t>30108</w:t>
            </w:r>
          </w:p>
        </w:tc>
        <w:tc>
          <w:tcPr>
            <w:tcW w:w="3688" w:type="dxa"/>
            <w:vAlign w:val="center"/>
          </w:tcPr>
          <w:p>
            <w:pPr>
              <w:pStyle w:val="12"/>
            </w:pPr>
            <w:r>
              <w:t>机关事业单位基本养老保险缴费</w:t>
            </w:r>
          </w:p>
        </w:tc>
        <w:tc>
          <w:tcPr>
            <w:tcW w:w="1643" w:type="dxa"/>
            <w:vAlign w:val="center"/>
          </w:tcPr>
          <w:p>
            <w:pPr>
              <w:pStyle w:val="11"/>
            </w:pPr>
            <w:r>
              <w:t>21.56</w:t>
            </w:r>
          </w:p>
        </w:tc>
        <w:tc>
          <w:tcPr>
            <w:tcW w:w="1643" w:type="dxa"/>
            <w:vAlign w:val="center"/>
          </w:tcPr>
          <w:p>
            <w:pPr>
              <w:pStyle w:val="11"/>
            </w:pPr>
            <w:r>
              <w:t>21.56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8</w:t>
            </w:r>
          </w:p>
        </w:tc>
        <w:tc>
          <w:tcPr>
            <w:tcW w:w="2055" w:type="dxa"/>
            <w:vAlign w:val="center"/>
          </w:tcPr>
          <w:p>
            <w:pPr>
              <w:pStyle w:val="12"/>
            </w:pPr>
            <w:r>
              <w:t>30110</w:t>
            </w:r>
          </w:p>
        </w:tc>
        <w:tc>
          <w:tcPr>
            <w:tcW w:w="3688" w:type="dxa"/>
            <w:vAlign w:val="center"/>
          </w:tcPr>
          <w:p>
            <w:pPr>
              <w:pStyle w:val="12"/>
            </w:pPr>
            <w:r>
              <w:t>职工基本医疗保险缴费</w:t>
            </w:r>
          </w:p>
        </w:tc>
        <w:tc>
          <w:tcPr>
            <w:tcW w:w="1643" w:type="dxa"/>
            <w:vAlign w:val="center"/>
          </w:tcPr>
          <w:p>
            <w:pPr>
              <w:pStyle w:val="11"/>
            </w:pPr>
            <w:r>
              <w:t>9.84</w:t>
            </w:r>
          </w:p>
        </w:tc>
        <w:tc>
          <w:tcPr>
            <w:tcW w:w="1643" w:type="dxa"/>
            <w:vAlign w:val="center"/>
          </w:tcPr>
          <w:p>
            <w:pPr>
              <w:pStyle w:val="11"/>
            </w:pPr>
            <w:r>
              <w:t>9.84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9</w:t>
            </w:r>
          </w:p>
        </w:tc>
        <w:tc>
          <w:tcPr>
            <w:tcW w:w="2055" w:type="dxa"/>
            <w:vAlign w:val="center"/>
          </w:tcPr>
          <w:p>
            <w:pPr>
              <w:pStyle w:val="12"/>
            </w:pPr>
            <w:r>
              <w:t>30111</w:t>
            </w:r>
          </w:p>
        </w:tc>
        <w:tc>
          <w:tcPr>
            <w:tcW w:w="3688" w:type="dxa"/>
            <w:vAlign w:val="center"/>
          </w:tcPr>
          <w:p>
            <w:pPr>
              <w:pStyle w:val="12"/>
            </w:pPr>
            <w:r>
              <w:t>公务员医疗补助缴费</w:t>
            </w:r>
          </w:p>
        </w:tc>
        <w:tc>
          <w:tcPr>
            <w:tcW w:w="1643" w:type="dxa"/>
            <w:vAlign w:val="center"/>
          </w:tcPr>
          <w:p>
            <w:pPr>
              <w:pStyle w:val="11"/>
            </w:pPr>
            <w:r>
              <w:t>10.79</w:t>
            </w:r>
          </w:p>
        </w:tc>
        <w:tc>
          <w:tcPr>
            <w:tcW w:w="1643" w:type="dxa"/>
            <w:vAlign w:val="center"/>
          </w:tcPr>
          <w:p>
            <w:pPr>
              <w:pStyle w:val="11"/>
            </w:pPr>
            <w:r>
              <w:t>10.79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10</w:t>
            </w:r>
          </w:p>
        </w:tc>
        <w:tc>
          <w:tcPr>
            <w:tcW w:w="2055" w:type="dxa"/>
            <w:vAlign w:val="center"/>
          </w:tcPr>
          <w:p>
            <w:pPr>
              <w:pStyle w:val="12"/>
            </w:pPr>
            <w:r>
              <w:t>30112</w:t>
            </w:r>
          </w:p>
        </w:tc>
        <w:tc>
          <w:tcPr>
            <w:tcW w:w="3688" w:type="dxa"/>
            <w:vAlign w:val="center"/>
          </w:tcPr>
          <w:p>
            <w:pPr>
              <w:pStyle w:val="12"/>
            </w:pPr>
            <w:r>
              <w:t>其他社会保障缴费</w:t>
            </w:r>
          </w:p>
        </w:tc>
        <w:tc>
          <w:tcPr>
            <w:tcW w:w="1643" w:type="dxa"/>
            <w:vAlign w:val="center"/>
          </w:tcPr>
          <w:p>
            <w:pPr>
              <w:pStyle w:val="11"/>
            </w:pPr>
            <w:r>
              <w:t>1.83</w:t>
            </w:r>
          </w:p>
        </w:tc>
        <w:tc>
          <w:tcPr>
            <w:tcW w:w="1643" w:type="dxa"/>
            <w:vAlign w:val="center"/>
          </w:tcPr>
          <w:p>
            <w:pPr>
              <w:pStyle w:val="11"/>
            </w:pPr>
            <w:r>
              <w:t>1.83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11</w:t>
            </w:r>
          </w:p>
        </w:tc>
        <w:tc>
          <w:tcPr>
            <w:tcW w:w="2055" w:type="dxa"/>
            <w:vAlign w:val="center"/>
          </w:tcPr>
          <w:p>
            <w:pPr>
              <w:pStyle w:val="12"/>
            </w:pPr>
            <w:r>
              <w:t>30113</w:t>
            </w:r>
          </w:p>
        </w:tc>
        <w:tc>
          <w:tcPr>
            <w:tcW w:w="3688" w:type="dxa"/>
            <w:vAlign w:val="center"/>
          </w:tcPr>
          <w:p>
            <w:pPr>
              <w:pStyle w:val="12"/>
            </w:pPr>
            <w:r>
              <w:t>住房公积金</w:t>
            </w:r>
          </w:p>
        </w:tc>
        <w:tc>
          <w:tcPr>
            <w:tcW w:w="1643" w:type="dxa"/>
            <w:vAlign w:val="center"/>
          </w:tcPr>
          <w:p>
            <w:pPr>
              <w:pStyle w:val="11"/>
            </w:pPr>
            <w:r>
              <w:t>17.85</w:t>
            </w:r>
          </w:p>
        </w:tc>
        <w:tc>
          <w:tcPr>
            <w:tcW w:w="1643" w:type="dxa"/>
            <w:vAlign w:val="center"/>
          </w:tcPr>
          <w:p>
            <w:pPr>
              <w:pStyle w:val="11"/>
            </w:pPr>
            <w:r>
              <w:t>17.85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12</w:t>
            </w:r>
          </w:p>
        </w:tc>
        <w:tc>
          <w:tcPr>
            <w:tcW w:w="2055" w:type="dxa"/>
            <w:vAlign w:val="center"/>
          </w:tcPr>
          <w:p>
            <w:pPr>
              <w:pStyle w:val="12"/>
            </w:pPr>
            <w:r>
              <w:t>302</w:t>
            </w:r>
          </w:p>
        </w:tc>
        <w:tc>
          <w:tcPr>
            <w:tcW w:w="3688" w:type="dxa"/>
            <w:vAlign w:val="center"/>
          </w:tcPr>
          <w:p>
            <w:pPr>
              <w:pStyle w:val="12"/>
            </w:pPr>
            <w:r>
              <w:t>商品和服务支出</w:t>
            </w:r>
          </w:p>
        </w:tc>
        <w:tc>
          <w:tcPr>
            <w:tcW w:w="1643" w:type="dxa"/>
            <w:vAlign w:val="center"/>
          </w:tcPr>
          <w:p>
            <w:pPr>
              <w:pStyle w:val="11"/>
            </w:pPr>
            <w:r>
              <w:t>12.02</w:t>
            </w:r>
          </w:p>
        </w:tc>
        <w:tc>
          <w:tcPr>
            <w:tcW w:w="1643" w:type="dxa"/>
            <w:vAlign w:val="center"/>
          </w:tcPr>
          <w:p>
            <w:pPr>
              <w:pStyle w:val="11"/>
            </w:pPr>
          </w:p>
        </w:tc>
        <w:tc>
          <w:tcPr>
            <w:tcW w:w="1643" w:type="dxa"/>
            <w:vAlign w:val="center"/>
          </w:tcPr>
          <w:p>
            <w:pPr>
              <w:pStyle w:val="11"/>
            </w:pPr>
            <w:r>
              <w:t>12.02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13</w:t>
            </w:r>
          </w:p>
        </w:tc>
        <w:tc>
          <w:tcPr>
            <w:tcW w:w="2055" w:type="dxa"/>
            <w:vAlign w:val="center"/>
          </w:tcPr>
          <w:p>
            <w:pPr>
              <w:pStyle w:val="12"/>
            </w:pPr>
            <w:r>
              <w:t>30201</w:t>
            </w:r>
          </w:p>
        </w:tc>
        <w:tc>
          <w:tcPr>
            <w:tcW w:w="3688" w:type="dxa"/>
            <w:vAlign w:val="center"/>
          </w:tcPr>
          <w:p>
            <w:pPr>
              <w:pStyle w:val="12"/>
            </w:pPr>
            <w:r>
              <w:t>办公费</w:t>
            </w:r>
          </w:p>
        </w:tc>
        <w:tc>
          <w:tcPr>
            <w:tcW w:w="1643" w:type="dxa"/>
            <w:vAlign w:val="center"/>
          </w:tcPr>
          <w:p>
            <w:pPr>
              <w:pStyle w:val="11"/>
            </w:pPr>
            <w:r>
              <w:t>2.10</w:t>
            </w:r>
          </w:p>
        </w:tc>
        <w:tc>
          <w:tcPr>
            <w:tcW w:w="1643" w:type="dxa"/>
            <w:vAlign w:val="center"/>
          </w:tcPr>
          <w:p>
            <w:pPr>
              <w:pStyle w:val="11"/>
            </w:pPr>
          </w:p>
        </w:tc>
        <w:tc>
          <w:tcPr>
            <w:tcW w:w="1643"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14</w:t>
            </w:r>
          </w:p>
        </w:tc>
        <w:tc>
          <w:tcPr>
            <w:tcW w:w="2055" w:type="dxa"/>
            <w:vAlign w:val="center"/>
          </w:tcPr>
          <w:p>
            <w:pPr>
              <w:pStyle w:val="12"/>
            </w:pPr>
            <w:r>
              <w:t>30207</w:t>
            </w:r>
          </w:p>
        </w:tc>
        <w:tc>
          <w:tcPr>
            <w:tcW w:w="3688" w:type="dxa"/>
            <w:vAlign w:val="center"/>
          </w:tcPr>
          <w:p>
            <w:pPr>
              <w:pStyle w:val="12"/>
            </w:pPr>
            <w:r>
              <w:t>邮电费</w:t>
            </w:r>
          </w:p>
        </w:tc>
        <w:tc>
          <w:tcPr>
            <w:tcW w:w="1643" w:type="dxa"/>
            <w:vAlign w:val="center"/>
          </w:tcPr>
          <w:p>
            <w:pPr>
              <w:pStyle w:val="11"/>
            </w:pPr>
            <w:r>
              <w:t>1.40</w:t>
            </w:r>
          </w:p>
        </w:tc>
        <w:tc>
          <w:tcPr>
            <w:tcW w:w="1643" w:type="dxa"/>
            <w:vAlign w:val="center"/>
          </w:tcPr>
          <w:p>
            <w:pPr>
              <w:pStyle w:val="11"/>
            </w:pPr>
          </w:p>
        </w:tc>
        <w:tc>
          <w:tcPr>
            <w:tcW w:w="1643"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15</w:t>
            </w:r>
          </w:p>
        </w:tc>
        <w:tc>
          <w:tcPr>
            <w:tcW w:w="2055" w:type="dxa"/>
            <w:vAlign w:val="center"/>
          </w:tcPr>
          <w:p>
            <w:pPr>
              <w:pStyle w:val="12"/>
            </w:pPr>
            <w:r>
              <w:t>30211</w:t>
            </w:r>
          </w:p>
        </w:tc>
        <w:tc>
          <w:tcPr>
            <w:tcW w:w="3688" w:type="dxa"/>
            <w:vAlign w:val="center"/>
          </w:tcPr>
          <w:p>
            <w:pPr>
              <w:pStyle w:val="12"/>
            </w:pPr>
            <w:r>
              <w:t>差旅费</w:t>
            </w:r>
          </w:p>
        </w:tc>
        <w:tc>
          <w:tcPr>
            <w:tcW w:w="1643" w:type="dxa"/>
            <w:vAlign w:val="center"/>
          </w:tcPr>
          <w:p>
            <w:pPr>
              <w:pStyle w:val="11"/>
            </w:pPr>
            <w:r>
              <w:t>4.50</w:t>
            </w:r>
          </w:p>
        </w:tc>
        <w:tc>
          <w:tcPr>
            <w:tcW w:w="1643" w:type="dxa"/>
            <w:vAlign w:val="center"/>
          </w:tcPr>
          <w:p>
            <w:pPr>
              <w:pStyle w:val="11"/>
            </w:pPr>
          </w:p>
        </w:tc>
        <w:tc>
          <w:tcPr>
            <w:tcW w:w="1643"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16</w:t>
            </w:r>
          </w:p>
        </w:tc>
        <w:tc>
          <w:tcPr>
            <w:tcW w:w="2055" w:type="dxa"/>
            <w:vAlign w:val="center"/>
          </w:tcPr>
          <w:p>
            <w:pPr>
              <w:pStyle w:val="12"/>
            </w:pPr>
            <w:r>
              <w:t>30213</w:t>
            </w:r>
          </w:p>
        </w:tc>
        <w:tc>
          <w:tcPr>
            <w:tcW w:w="3688" w:type="dxa"/>
            <w:vAlign w:val="center"/>
          </w:tcPr>
          <w:p>
            <w:pPr>
              <w:pStyle w:val="12"/>
            </w:pPr>
            <w:r>
              <w:t>维修(护)费</w:t>
            </w:r>
          </w:p>
        </w:tc>
        <w:tc>
          <w:tcPr>
            <w:tcW w:w="1643" w:type="dxa"/>
            <w:vAlign w:val="center"/>
          </w:tcPr>
          <w:p>
            <w:pPr>
              <w:pStyle w:val="11"/>
            </w:pPr>
            <w:r>
              <w:t>0.30</w:t>
            </w:r>
          </w:p>
        </w:tc>
        <w:tc>
          <w:tcPr>
            <w:tcW w:w="1643" w:type="dxa"/>
            <w:vAlign w:val="center"/>
          </w:tcPr>
          <w:p>
            <w:pPr>
              <w:pStyle w:val="11"/>
            </w:pPr>
          </w:p>
        </w:tc>
        <w:tc>
          <w:tcPr>
            <w:tcW w:w="1643"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17</w:t>
            </w:r>
          </w:p>
        </w:tc>
        <w:tc>
          <w:tcPr>
            <w:tcW w:w="2055" w:type="dxa"/>
            <w:vAlign w:val="center"/>
          </w:tcPr>
          <w:p>
            <w:pPr>
              <w:pStyle w:val="12"/>
            </w:pPr>
            <w:r>
              <w:t>30215</w:t>
            </w:r>
          </w:p>
        </w:tc>
        <w:tc>
          <w:tcPr>
            <w:tcW w:w="3688" w:type="dxa"/>
            <w:vAlign w:val="center"/>
          </w:tcPr>
          <w:p>
            <w:pPr>
              <w:pStyle w:val="12"/>
            </w:pPr>
            <w:r>
              <w:t>会议费</w:t>
            </w:r>
          </w:p>
        </w:tc>
        <w:tc>
          <w:tcPr>
            <w:tcW w:w="1643" w:type="dxa"/>
            <w:vAlign w:val="center"/>
          </w:tcPr>
          <w:p>
            <w:pPr>
              <w:pStyle w:val="11"/>
            </w:pPr>
            <w:r>
              <w:t>0.20</w:t>
            </w:r>
          </w:p>
        </w:tc>
        <w:tc>
          <w:tcPr>
            <w:tcW w:w="1643" w:type="dxa"/>
            <w:vAlign w:val="center"/>
          </w:tcPr>
          <w:p>
            <w:pPr>
              <w:pStyle w:val="11"/>
            </w:pPr>
          </w:p>
        </w:tc>
        <w:tc>
          <w:tcPr>
            <w:tcW w:w="1643"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18</w:t>
            </w:r>
          </w:p>
        </w:tc>
        <w:tc>
          <w:tcPr>
            <w:tcW w:w="2055" w:type="dxa"/>
            <w:vAlign w:val="center"/>
          </w:tcPr>
          <w:p>
            <w:pPr>
              <w:pStyle w:val="12"/>
            </w:pPr>
            <w:r>
              <w:t>30217</w:t>
            </w:r>
          </w:p>
        </w:tc>
        <w:tc>
          <w:tcPr>
            <w:tcW w:w="3688" w:type="dxa"/>
            <w:vAlign w:val="center"/>
          </w:tcPr>
          <w:p>
            <w:pPr>
              <w:pStyle w:val="12"/>
            </w:pPr>
            <w:r>
              <w:t>公务接待费</w:t>
            </w:r>
          </w:p>
        </w:tc>
        <w:tc>
          <w:tcPr>
            <w:tcW w:w="1643" w:type="dxa"/>
            <w:vAlign w:val="center"/>
          </w:tcPr>
          <w:p>
            <w:pPr>
              <w:pStyle w:val="11"/>
            </w:pPr>
            <w:r>
              <w:t>0.70</w:t>
            </w:r>
          </w:p>
        </w:tc>
        <w:tc>
          <w:tcPr>
            <w:tcW w:w="1643" w:type="dxa"/>
            <w:vAlign w:val="center"/>
          </w:tcPr>
          <w:p>
            <w:pPr>
              <w:pStyle w:val="11"/>
            </w:pPr>
          </w:p>
        </w:tc>
        <w:tc>
          <w:tcPr>
            <w:tcW w:w="1643"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19</w:t>
            </w:r>
          </w:p>
        </w:tc>
        <w:tc>
          <w:tcPr>
            <w:tcW w:w="2055" w:type="dxa"/>
            <w:vAlign w:val="center"/>
          </w:tcPr>
          <w:p>
            <w:pPr>
              <w:pStyle w:val="12"/>
            </w:pPr>
            <w:r>
              <w:t>30228</w:t>
            </w:r>
          </w:p>
        </w:tc>
        <w:tc>
          <w:tcPr>
            <w:tcW w:w="3688" w:type="dxa"/>
            <w:vAlign w:val="center"/>
          </w:tcPr>
          <w:p>
            <w:pPr>
              <w:pStyle w:val="12"/>
            </w:pPr>
            <w:r>
              <w:t>工会经费</w:t>
            </w:r>
          </w:p>
        </w:tc>
        <w:tc>
          <w:tcPr>
            <w:tcW w:w="1643" w:type="dxa"/>
            <w:vAlign w:val="center"/>
          </w:tcPr>
          <w:p>
            <w:pPr>
              <w:pStyle w:val="11"/>
            </w:pPr>
            <w:r>
              <w:t>2.68</w:t>
            </w:r>
          </w:p>
        </w:tc>
        <w:tc>
          <w:tcPr>
            <w:tcW w:w="1643" w:type="dxa"/>
            <w:vAlign w:val="center"/>
          </w:tcPr>
          <w:p>
            <w:pPr>
              <w:pStyle w:val="11"/>
            </w:pPr>
          </w:p>
        </w:tc>
        <w:tc>
          <w:tcPr>
            <w:tcW w:w="1643" w:type="dxa"/>
            <w:vAlign w:val="center"/>
          </w:tcPr>
          <w:p>
            <w:pPr>
              <w:pStyle w:val="11"/>
            </w:pPr>
            <w: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9" w:type="dxa"/>
            <w:vAlign w:val="center"/>
          </w:tcPr>
          <w:p>
            <w:pPr>
              <w:pStyle w:val="13"/>
            </w:pPr>
            <w:r>
              <w:t>20</w:t>
            </w:r>
          </w:p>
        </w:tc>
        <w:tc>
          <w:tcPr>
            <w:tcW w:w="2055" w:type="dxa"/>
            <w:vAlign w:val="center"/>
          </w:tcPr>
          <w:p>
            <w:pPr>
              <w:pStyle w:val="12"/>
            </w:pPr>
            <w:r>
              <w:t>30299</w:t>
            </w:r>
          </w:p>
        </w:tc>
        <w:tc>
          <w:tcPr>
            <w:tcW w:w="3688" w:type="dxa"/>
            <w:vAlign w:val="center"/>
          </w:tcPr>
          <w:p>
            <w:pPr>
              <w:pStyle w:val="12"/>
            </w:pPr>
            <w:r>
              <w:t>其他商品和服务支出</w:t>
            </w:r>
          </w:p>
        </w:tc>
        <w:tc>
          <w:tcPr>
            <w:tcW w:w="1643" w:type="dxa"/>
            <w:vAlign w:val="center"/>
          </w:tcPr>
          <w:p>
            <w:pPr>
              <w:pStyle w:val="11"/>
            </w:pPr>
            <w:r>
              <w:t>0.14</w:t>
            </w:r>
          </w:p>
        </w:tc>
        <w:tc>
          <w:tcPr>
            <w:tcW w:w="1643" w:type="dxa"/>
            <w:vAlign w:val="center"/>
          </w:tcPr>
          <w:p>
            <w:pPr>
              <w:pStyle w:val="11"/>
            </w:pPr>
          </w:p>
        </w:tc>
        <w:tc>
          <w:tcPr>
            <w:tcW w:w="1643" w:type="dxa"/>
            <w:vAlign w:val="center"/>
          </w:tcPr>
          <w:p>
            <w:pPr>
              <w:pStyle w:val="11"/>
            </w:pPr>
            <w:r>
              <w:t>0.14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9"/>
        <w:gridCol w:w="3530"/>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22" w:type="dxa"/>
            <w:gridSpan w:val="3"/>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9" w:type="dxa"/>
            <w:vMerge w:val="restart"/>
            <w:vAlign w:val="center"/>
          </w:tcPr>
          <w:p>
            <w:pPr>
              <w:pStyle w:val="10"/>
            </w:pPr>
            <w:r>
              <w:t>序号</w:t>
            </w:r>
          </w:p>
        </w:tc>
        <w:tc>
          <w:tcPr>
            <w:tcW w:w="3530"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49" w:type="dxa"/>
            <w:vMerge w:val="continue"/>
          </w:tcPr>
          <w:p/>
        </w:tc>
        <w:tc>
          <w:tcPr>
            <w:tcW w:w="3530"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49" w:type="dxa"/>
            <w:vAlign w:val="center"/>
          </w:tcPr>
          <w:p>
            <w:pPr>
              <w:pStyle w:val="10"/>
            </w:pPr>
            <w:r>
              <w:t>栏次</w:t>
            </w:r>
          </w:p>
        </w:tc>
        <w:tc>
          <w:tcPr>
            <w:tcW w:w="3530"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9" w:type="dxa"/>
            <w:vAlign w:val="center"/>
          </w:tcPr>
          <w:p>
            <w:pPr>
              <w:pStyle w:val="13"/>
            </w:pPr>
            <w:r>
              <w:t>1</w:t>
            </w:r>
          </w:p>
        </w:tc>
        <w:tc>
          <w:tcPr>
            <w:tcW w:w="3530" w:type="dxa"/>
            <w:vAlign w:val="center"/>
          </w:tcPr>
          <w:p>
            <w:pPr>
              <w:pStyle w:val="14"/>
            </w:pPr>
            <w:r>
              <w:t>合计</w:t>
            </w:r>
          </w:p>
        </w:tc>
        <w:tc>
          <w:tcPr>
            <w:tcW w:w="1643" w:type="dxa"/>
            <w:vAlign w:val="center"/>
          </w:tcPr>
          <w:p>
            <w:pPr>
              <w:pStyle w:val="15"/>
            </w:pPr>
            <w:r>
              <w:t>0.70</w:t>
            </w:r>
          </w:p>
        </w:tc>
        <w:tc>
          <w:tcPr>
            <w:tcW w:w="1643" w:type="dxa"/>
            <w:vAlign w:val="center"/>
          </w:tcPr>
          <w:p>
            <w:pPr>
              <w:pStyle w:val="15"/>
            </w:pPr>
            <w:r>
              <w:t>0.70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9" w:type="dxa"/>
            <w:vAlign w:val="center"/>
          </w:tcPr>
          <w:p>
            <w:pPr>
              <w:pStyle w:val="13"/>
            </w:pPr>
            <w:r>
              <w:t>2</w:t>
            </w:r>
          </w:p>
        </w:tc>
        <w:tc>
          <w:tcPr>
            <w:tcW w:w="3530" w:type="dxa"/>
            <w:vAlign w:val="center"/>
          </w:tcPr>
          <w:p>
            <w:pPr>
              <w:pStyle w:val="12"/>
            </w:pPr>
            <w:r>
              <w:t>“三公”经费小计</w:t>
            </w:r>
          </w:p>
        </w:tc>
        <w:tc>
          <w:tcPr>
            <w:tcW w:w="1643" w:type="dxa"/>
            <w:vAlign w:val="center"/>
          </w:tcPr>
          <w:p>
            <w:pPr>
              <w:pStyle w:val="11"/>
            </w:pPr>
            <w:r>
              <w:t>0.70</w:t>
            </w:r>
          </w:p>
        </w:tc>
        <w:tc>
          <w:tcPr>
            <w:tcW w:w="1643" w:type="dxa"/>
            <w:vAlign w:val="center"/>
          </w:tcPr>
          <w:p>
            <w:pPr>
              <w:pStyle w:val="11"/>
            </w:pPr>
            <w:r>
              <w:t>0.70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9" w:type="dxa"/>
            <w:vAlign w:val="center"/>
          </w:tcPr>
          <w:p>
            <w:pPr>
              <w:pStyle w:val="13"/>
            </w:pPr>
            <w:r>
              <w:t>3</w:t>
            </w:r>
          </w:p>
        </w:tc>
        <w:tc>
          <w:tcPr>
            <w:tcW w:w="3530"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9" w:type="dxa"/>
            <w:vAlign w:val="center"/>
          </w:tcPr>
          <w:p>
            <w:pPr>
              <w:pStyle w:val="13"/>
            </w:pPr>
            <w:r>
              <w:t>4</w:t>
            </w:r>
          </w:p>
        </w:tc>
        <w:tc>
          <w:tcPr>
            <w:tcW w:w="3530"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9" w:type="dxa"/>
            <w:vAlign w:val="center"/>
          </w:tcPr>
          <w:p>
            <w:pPr>
              <w:pStyle w:val="13"/>
            </w:pPr>
            <w:r>
              <w:t>5</w:t>
            </w:r>
          </w:p>
        </w:tc>
        <w:tc>
          <w:tcPr>
            <w:tcW w:w="3530"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9" w:type="dxa"/>
            <w:vAlign w:val="center"/>
          </w:tcPr>
          <w:p>
            <w:pPr>
              <w:pStyle w:val="13"/>
            </w:pPr>
            <w:r>
              <w:t>6</w:t>
            </w:r>
          </w:p>
        </w:tc>
        <w:tc>
          <w:tcPr>
            <w:tcW w:w="3530" w:type="dxa"/>
            <w:vAlign w:val="center"/>
          </w:tcPr>
          <w:p>
            <w:pPr>
              <w:pStyle w:val="12"/>
            </w:pPr>
            <w:r>
              <w:t>二、公务用车购置及运维费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9" w:type="dxa"/>
            <w:vAlign w:val="center"/>
          </w:tcPr>
          <w:p>
            <w:pPr>
              <w:pStyle w:val="13"/>
            </w:pPr>
            <w:r>
              <w:t>7</w:t>
            </w:r>
          </w:p>
        </w:tc>
        <w:tc>
          <w:tcPr>
            <w:tcW w:w="3530"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9" w:type="dxa"/>
            <w:vAlign w:val="center"/>
          </w:tcPr>
          <w:p>
            <w:pPr>
              <w:pStyle w:val="13"/>
            </w:pPr>
            <w:r>
              <w:t>8</w:t>
            </w:r>
          </w:p>
        </w:tc>
        <w:tc>
          <w:tcPr>
            <w:tcW w:w="3530" w:type="dxa"/>
            <w:vAlign w:val="center"/>
          </w:tcPr>
          <w:p>
            <w:pPr>
              <w:pStyle w:val="12"/>
            </w:pPr>
            <w:r>
              <w:t xml:space="preserve">          公务用车运行维护费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9" w:type="dxa"/>
            <w:vAlign w:val="center"/>
          </w:tcPr>
          <w:p>
            <w:pPr>
              <w:pStyle w:val="13"/>
            </w:pPr>
            <w:r>
              <w:t>9</w:t>
            </w:r>
          </w:p>
        </w:tc>
        <w:tc>
          <w:tcPr>
            <w:tcW w:w="3530" w:type="dxa"/>
            <w:vAlign w:val="center"/>
          </w:tcPr>
          <w:p>
            <w:pPr>
              <w:pStyle w:val="12"/>
            </w:pPr>
            <w:r>
              <w:t>三、公务接待费</w:t>
            </w:r>
          </w:p>
        </w:tc>
        <w:tc>
          <w:tcPr>
            <w:tcW w:w="1643" w:type="dxa"/>
            <w:vAlign w:val="center"/>
          </w:tcPr>
          <w:p>
            <w:pPr>
              <w:pStyle w:val="11"/>
            </w:pPr>
            <w:r>
              <w:t>0.70</w:t>
            </w:r>
          </w:p>
        </w:tc>
        <w:tc>
          <w:tcPr>
            <w:tcW w:w="1643" w:type="dxa"/>
            <w:vAlign w:val="center"/>
          </w:tcPr>
          <w:p>
            <w:pPr>
              <w:pStyle w:val="11"/>
            </w:pPr>
            <w:r>
              <w:t>0.70</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唐山高新技术产业开发区科学技术局（本级）2024年单位预算信息公开</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按照《中华人民共和国预算法》、《地方预决算公开操作规程》和《关于进一步推进预算公开工作的实施意见》规定，现将唐山高新技术产业开发区科学技术局（本级）2024年单位预算公开如下：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对口国家火炬中心、省科技厅及市科技局、市外专局。负责编制高新区科技事业发展规划、重点科技领域专项规划、科技项目计划等；负责制定高新区鼓励企业自主创新和加快高新技术产业发展的政策和措施；推动区域科技创新科技服务体系建设工作；组织区内科技项目申报，实施和管理各类科技项目；负责民营科技孵化器、高新技术特色产业基地以及各类科技研发机构、科技创新载体和科技公共服务平台的建设和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唐山高新技术产业开发区科学技术局（本级）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1235.33万元，其中：一般公共预算收入1235.33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高新技术产业开发区科学技术局（本级）年度单位预算中支出预算的总体情况。2024年支出预算1235.33万元，其中基本支出244.33万元，包括人员经费232.31万元和日常公用经费12.02万元；项目支出991.00万元，主要为创新型园区建设试点资金345万元，高新技术企业扶持资金500万元，科技创新专项经费100万元，2024年支持市县科技创新和科学普及专项资金46万元。</w:t>
      </w:r>
    </w:p>
    <w:p>
      <w:pPr>
        <w:pStyle w:val="18"/>
      </w:pPr>
      <w:r>
        <w:t>3、比上年增减情况</w:t>
      </w:r>
    </w:p>
    <w:p>
      <w:pPr>
        <w:pStyle w:val="18"/>
      </w:pPr>
      <w:r>
        <w:t>2024年预算收支安排1235.33万元，较2023年预算减少3808.76万元，其中：基本支出增加48.45万元，主要为新增工作人员，故人员经费增加。项目支出减少3857.21万元，主要为高新技术企业扶持资金减少，2024年度未安排创投基金投资、机器人展示体验中心场地租赁费。</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2024年，我单位机关运行经费共计安排12.02万元，</w:t>
      </w:r>
      <w:bookmarkStart w:id="1" w:name="_GoBack"/>
      <w:bookmarkEnd w:id="1"/>
      <w:r>
        <w:rPr>
          <w:rFonts w:hint="eastAsia"/>
          <w:lang w:eastAsia="zh-CN"/>
        </w:rPr>
        <w:t>包含办公费</w:t>
      </w:r>
      <w:r>
        <w:rPr>
          <w:rFonts w:hint="eastAsia"/>
          <w:lang w:val="en-US" w:eastAsia="zh-CN"/>
        </w:rPr>
        <w:t>2.1万元，邮电费1.4万元，差旅费4.5万元，维修（护）费0.3万元，会议费0.2万元，其他业务费0.14万元</w:t>
      </w:r>
      <w:r>
        <w:t>。与2023年相比增加</w:t>
      </w:r>
      <w:r>
        <w:rPr>
          <w:rFonts w:hint="eastAsia"/>
          <w:lang w:val="en-US" w:eastAsia="zh-CN"/>
        </w:rPr>
        <w:t>1.06</w:t>
      </w:r>
      <w:r>
        <w:t>万元</w:t>
      </w:r>
      <w:r>
        <w:rPr>
          <w:rFonts w:hint="eastAsia"/>
          <w:lang w:eastAsia="zh-CN"/>
        </w:rPr>
        <w:t>，原因为新增工作人员</w:t>
      </w:r>
      <w: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0.70万元，其中因公出国（境）费0.00万元；公务用车购置及运维费0.00万元（其中：公务用车购置费为0.00万元，公务用车运维费0.00万元)；公务接待费0.70万元。与2023年相比增加0.00万元，增减变化的主要原因是科技局无因公出国（境）和公车购置计划，同时认真落实党政机关厉行节约、反对浪费条例规定。</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1、2024年支持县科技创新和科学普及专项资金（唐财教【2023】64号）绩效目标表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13021124P00RYQN100110</w:t>
            </w:r>
          </w:p>
        </w:tc>
        <w:tc>
          <w:tcPr>
            <w:tcW w:w="2835" w:type="dxa"/>
            <w:vAlign w:val="center"/>
          </w:tcPr>
          <w:p>
            <w:pPr>
              <w:pStyle w:val="10"/>
            </w:pPr>
            <w:r>
              <w:t>项目名称</w:t>
            </w:r>
          </w:p>
        </w:tc>
        <w:tc>
          <w:tcPr>
            <w:tcW w:w="6094" w:type="dxa"/>
            <w:gridSpan w:val="3"/>
            <w:vAlign w:val="center"/>
          </w:tcPr>
          <w:p>
            <w:pPr>
              <w:pStyle w:val="12"/>
            </w:pPr>
            <w:r>
              <w:t>2024年支持县科技创新和科学普及专项资金（唐财教【2023】64号）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46.00</w:t>
            </w:r>
          </w:p>
        </w:tc>
        <w:tc>
          <w:tcPr>
            <w:tcW w:w="2835" w:type="dxa"/>
            <w:vAlign w:val="center"/>
          </w:tcPr>
          <w:p>
            <w:pPr>
              <w:pStyle w:val="10"/>
            </w:pPr>
            <w:r>
              <w:t>其中：财政    资金</w:t>
            </w:r>
          </w:p>
        </w:tc>
        <w:tc>
          <w:tcPr>
            <w:tcW w:w="2551" w:type="dxa"/>
            <w:vAlign w:val="center"/>
          </w:tcPr>
          <w:p>
            <w:pPr>
              <w:pStyle w:val="12"/>
            </w:pPr>
            <w:r>
              <w:t>46.00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主要用于推动科技成果转化和扩散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40%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1.提升企业科研成果转移转化能力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拨付企业数量</w:t>
            </w:r>
          </w:p>
        </w:tc>
        <w:tc>
          <w:tcPr>
            <w:tcW w:w="5386" w:type="dxa"/>
            <w:vAlign w:val="center"/>
          </w:tcPr>
          <w:p>
            <w:pPr>
              <w:pStyle w:val="12"/>
            </w:pPr>
            <w:r>
              <w:t>该项资金拨付企业数量</w:t>
            </w:r>
          </w:p>
        </w:tc>
        <w:tc>
          <w:tcPr>
            <w:tcW w:w="2268" w:type="dxa"/>
            <w:vAlign w:val="center"/>
          </w:tcPr>
          <w:p>
            <w:pPr>
              <w:pStyle w:val="12"/>
            </w:pPr>
            <w:r>
              <w:t>≥1家</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实际拨付资金占总金额比重</w:t>
            </w:r>
          </w:p>
        </w:tc>
        <w:tc>
          <w:tcPr>
            <w:tcW w:w="2268" w:type="dxa"/>
            <w:vAlign w:val="center"/>
          </w:tcPr>
          <w:p>
            <w:pPr>
              <w:pStyle w:val="12"/>
            </w:pPr>
            <w:r>
              <w:t>≥90%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拨付总金额</w:t>
            </w:r>
          </w:p>
        </w:tc>
        <w:tc>
          <w:tcPr>
            <w:tcW w:w="5386" w:type="dxa"/>
            <w:vAlign w:val="center"/>
          </w:tcPr>
          <w:p>
            <w:pPr>
              <w:pStyle w:val="12"/>
            </w:pPr>
            <w:r>
              <w:t>拨付总金额不超过项目金额</w:t>
            </w:r>
          </w:p>
        </w:tc>
        <w:tc>
          <w:tcPr>
            <w:tcW w:w="2268" w:type="dxa"/>
            <w:vAlign w:val="center"/>
          </w:tcPr>
          <w:p>
            <w:pPr>
              <w:pStyle w:val="12"/>
            </w:pPr>
            <w:r>
              <w:t>≤46万元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资金拨付时间</w:t>
            </w:r>
          </w:p>
        </w:tc>
        <w:tc>
          <w:tcPr>
            <w:tcW w:w="5386" w:type="dxa"/>
            <w:vAlign w:val="center"/>
          </w:tcPr>
          <w:p>
            <w:pPr>
              <w:pStyle w:val="12"/>
            </w:pPr>
            <w:r>
              <w:t>及时拨付资金</w:t>
            </w:r>
          </w:p>
        </w:tc>
        <w:tc>
          <w:tcPr>
            <w:tcW w:w="2268" w:type="dxa"/>
            <w:vAlign w:val="center"/>
          </w:tcPr>
          <w:p>
            <w:pPr>
              <w:pStyle w:val="12"/>
            </w:pPr>
            <w:r>
              <w:t>2024年12月31日前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科技成果转移转化能力</w:t>
            </w:r>
          </w:p>
        </w:tc>
        <w:tc>
          <w:tcPr>
            <w:tcW w:w="5386" w:type="dxa"/>
            <w:vAlign w:val="center"/>
          </w:tcPr>
          <w:p>
            <w:pPr>
              <w:pStyle w:val="12"/>
            </w:pPr>
            <w:r>
              <w:t>企业科技成果转移转化能力是否提升</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被服务企业满意度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2、创新型园区建设试点资金绩效目标表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13021124P00RYQN100137</w:t>
            </w:r>
          </w:p>
        </w:tc>
        <w:tc>
          <w:tcPr>
            <w:tcW w:w="2835" w:type="dxa"/>
            <w:vAlign w:val="center"/>
          </w:tcPr>
          <w:p>
            <w:pPr>
              <w:pStyle w:val="10"/>
            </w:pPr>
            <w:r>
              <w:t>项目名称</w:t>
            </w:r>
          </w:p>
        </w:tc>
        <w:tc>
          <w:tcPr>
            <w:tcW w:w="6094" w:type="dxa"/>
            <w:gridSpan w:val="3"/>
            <w:vAlign w:val="center"/>
          </w:tcPr>
          <w:p>
            <w:pPr>
              <w:pStyle w:val="12"/>
            </w:pPr>
            <w:r>
              <w:t>创新型园区建设试点资金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345.00</w:t>
            </w:r>
          </w:p>
        </w:tc>
        <w:tc>
          <w:tcPr>
            <w:tcW w:w="2835" w:type="dxa"/>
            <w:vAlign w:val="center"/>
          </w:tcPr>
          <w:p>
            <w:pPr>
              <w:pStyle w:val="10"/>
            </w:pPr>
            <w:r>
              <w:t>其中：财政    资金</w:t>
            </w:r>
          </w:p>
        </w:tc>
        <w:tc>
          <w:tcPr>
            <w:tcW w:w="2551" w:type="dxa"/>
            <w:vAlign w:val="center"/>
          </w:tcPr>
          <w:p>
            <w:pPr>
              <w:pStyle w:val="12"/>
            </w:pPr>
            <w:r>
              <w:t>345.00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主要用于支持创新创业平台建设，支持培育科技企业主体和企业研发创新，举办各类创新创业活动等。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1.提升企业创新创业能力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举办活动场次</w:t>
            </w:r>
          </w:p>
        </w:tc>
        <w:tc>
          <w:tcPr>
            <w:tcW w:w="5386" w:type="dxa"/>
            <w:vAlign w:val="center"/>
          </w:tcPr>
          <w:p>
            <w:pPr>
              <w:pStyle w:val="12"/>
            </w:pPr>
            <w:r>
              <w:t>全年举办各类科技创新创业活动场次</w:t>
            </w:r>
          </w:p>
        </w:tc>
        <w:tc>
          <w:tcPr>
            <w:tcW w:w="2268" w:type="dxa"/>
            <w:vAlign w:val="center"/>
          </w:tcPr>
          <w:p>
            <w:pPr>
              <w:pStyle w:val="12"/>
            </w:pPr>
            <w:r>
              <w:t>≥3场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新增市级科研平台</w:t>
            </w:r>
          </w:p>
        </w:tc>
        <w:tc>
          <w:tcPr>
            <w:tcW w:w="5386" w:type="dxa"/>
            <w:vAlign w:val="center"/>
          </w:tcPr>
          <w:p>
            <w:pPr>
              <w:pStyle w:val="12"/>
            </w:pPr>
            <w:r>
              <w:t>新增市级科研平台任务是否完成</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资金拨付时间</w:t>
            </w:r>
          </w:p>
        </w:tc>
        <w:tc>
          <w:tcPr>
            <w:tcW w:w="5386" w:type="dxa"/>
            <w:vAlign w:val="center"/>
          </w:tcPr>
          <w:p>
            <w:pPr>
              <w:pStyle w:val="12"/>
            </w:pPr>
            <w:r>
              <w:t>及时拨付资金</w:t>
            </w:r>
          </w:p>
        </w:tc>
        <w:tc>
          <w:tcPr>
            <w:tcW w:w="2268" w:type="dxa"/>
            <w:vAlign w:val="center"/>
          </w:tcPr>
          <w:p>
            <w:pPr>
              <w:pStyle w:val="12"/>
            </w:pPr>
            <w:r>
              <w:t>2024年12月31日前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资金总额</w:t>
            </w:r>
          </w:p>
        </w:tc>
        <w:tc>
          <w:tcPr>
            <w:tcW w:w="5386" w:type="dxa"/>
            <w:vAlign w:val="center"/>
          </w:tcPr>
          <w:p>
            <w:pPr>
              <w:pStyle w:val="12"/>
            </w:pPr>
            <w:r>
              <w:t>拨付资金总额不超过项目金额</w:t>
            </w:r>
          </w:p>
        </w:tc>
        <w:tc>
          <w:tcPr>
            <w:tcW w:w="2268" w:type="dxa"/>
            <w:vAlign w:val="center"/>
          </w:tcPr>
          <w:p>
            <w:pPr>
              <w:pStyle w:val="12"/>
            </w:pPr>
            <w:r>
              <w:t>≤345万元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企业创新创业能力</w:t>
            </w:r>
          </w:p>
        </w:tc>
        <w:tc>
          <w:tcPr>
            <w:tcW w:w="5386" w:type="dxa"/>
            <w:vAlign w:val="center"/>
          </w:tcPr>
          <w:p>
            <w:pPr>
              <w:pStyle w:val="12"/>
            </w:pPr>
            <w:r>
              <w:t>企业创新创业能力是否提升</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被服务企业满意度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3、高新技术企业扶持资金绩效目标表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13021124P00A1M010008K</w:t>
            </w:r>
          </w:p>
        </w:tc>
        <w:tc>
          <w:tcPr>
            <w:tcW w:w="2835" w:type="dxa"/>
            <w:vAlign w:val="center"/>
          </w:tcPr>
          <w:p>
            <w:pPr>
              <w:pStyle w:val="10"/>
            </w:pPr>
            <w:r>
              <w:t>项目名称</w:t>
            </w:r>
          </w:p>
        </w:tc>
        <w:tc>
          <w:tcPr>
            <w:tcW w:w="6094" w:type="dxa"/>
            <w:gridSpan w:val="3"/>
            <w:vAlign w:val="center"/>
          </w:tcPr>
          <w:p>
            <w:pPr>
              <w:pStyle w:val="12"/>
            </w:pPr>
            <w:r>
              <w:t>高新技术企业扶持资金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为通过高新技术企业认定的企业发放奖励资金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1.发挥财政资金激励作用，推动高新技术企业创新能力不断增强。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资金总额</w:t>
            </w:r>
          </w:p>
        </w:tc>
        <w:tc>
          <w:tcPr>
            <w:tcW w:w="5386" w:type="dxa"/>
            <w:vAlign w:val="center"/>
          </w:tcPr>
          <w:p>
            <w:pPr>
              <w:pStyle w:val="12"/>
            </w:pPr>
            <w:r>
              <w:t>拨付金额不超过项目金额</w:t>
            </w:r>
          </w:p>
        </w:tc>
        <w:tc>
          <w:tcPr>
            <w:tcW w:w="2268" w:type="dxa"/>
            <w:vAlign w:val="center"/>
          </w:tcPr>
          <w:p>
            <w:pPr>
              <w:pStyle w:val="12"/>
            </w:pPr>
            <w:r>
              <w:t>≤500万元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及时发放奖励资金</w:t>
            </w:r>
          </w:p>
        </w:tc>
        <w:tc>
          <w:tcPr>
            <w:tcW w:w="2268" w:type="dxa"/>
            <w:vAlign w:val="center"/>
          </w:tcPr>
          <w:p>
            <w:pPr>
              <w:pStyle w:val="12"/>
            </w:pPr>
            <w:r>
              <w:t>2024年12月31日前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奖励企业数量</w:t>
            </w:r>
          </w:p>
        </w:tc>
        <w:tc>
          <w:tcPr>
            <w:tcW w:w="5386" w:type="dxa"/>
            <w:vAlign w:val="center"/>
          </w:tcPr>
          <w:p>
            <w:pPr>
              <w:pStyle w:val="12"/>
            </w:pPr>
            <w:r>
              <w:t>2024年发放奖励资金的企业数量</w:t>
            </w:r>
          </w:p>
        </w:tc>
        <w:tc>
          <w:tcPr>
            <w:tcW w:w="2268" w:type="dxa"/>
            <w:vAlign w:val="center"/>
          </w:tcPr>
          <w:p>
            <w:pPr>
              <w:pStyle w:val="12"/>
            </w:pPr>
            <w:r>
              <w:t>≥50家</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符合高企补助条件的企业资金发放率</w:t>
            </w:r>
          </w:p>
        </w:tc>
        <w:tc>
          <w:tcPr>
            <w:tcW w:w="5386" w:type="dxa"/>
            <w:vAlign w:val="center"/>
          </w:tcPr>
          <w:p>
            <w:pPr>
              <w:pStyle w:val="12"/>
            </w:pPr>
            <w:r>
              <w:t>发放高企奖励资金的企业数占应发放高企数的比重</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企业创新创业水平</w:t>
            </w:r>
          </w:p>
        </w:tc>
        <w:tc>
          <w:tcPr>
            <w:tcW w:w="5386" w:type="dxa"/>
            <w:vAlign w:val="center"/>
          </w:tcPr>
          <w:p>
            <w:pPr>
              <w:pStyle w:val="12"/>
            </w:pPr>
            <w:r>
              <w:t>区内企业创新创业水平是否提升</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被服务企业满意度</w:t>
            </w:r>
          </w:p>
        </w:tc>
        <w:tc>
          <w:tcPr>
            <w:tcW w:w="5386" w:type="dxa"/>
            <w:vAlign w:val="center"/>
          </w:tcPr>
          <w:p>
            <w:pPr>
              <w:pStyle w:val="12"/>
            </w:pPr>
            <w:r>
              <w:t>被服务企业满意度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4、科技创新专项经费绩效目标表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13021124P00RYQN10012K</w:t>
            </w:r>
          </w:p>
        </w:tc>
        <w:tc>
          <w:tcPr>
            <w:tcW w:w="2835" w:type="dxa"/>
            <w:vAlign w:val="center"/>
          </w:tcPr>
          <w:p>
            <w:pPr>
              <w:pStyle w:val="10"/>
            </w:pPr>
            <w:r>
              <w:t>项目名称</w:t>
            </w:r>
          </w:p>
        </w:tc>
        <w:tc>
          <w:tcPr>
            <w:tcW w:w="6094" w:type="dxa"/>
            <w:gridSpan w:val="3"/>
            <w:vAlign w:val="center"/>
          </w:tcPr>
          <w:p>
            <w:pPr>
              <w:pStyle w:val="12"/>
            </w:pPr>
            <w:r>
              <w:t>科技创新专项经费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主要用于推进技术合同认定登记工作，提升技术合同认定登记成交总额，完成绩效考核指标，为符合条件的企业发放支持资金。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1.提升企业技术研发和技术合同认定登记的积极性</w:t>
            </w:r>
          </w:p>
          <w:p>
            <w:pPr>
              <w:pStyle w:val="12"/>
            </w:pPr>
            <w:r>
              <w:t>2.完成技术合同绩效考核任务目标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发放企业数量</w:t>
            </w:r>
          </w:p>
        </w:tc>
        <w:tc>
          <w:tcPr>
            <w:tcW w:w="5386" w:type="dxa"/>
            <w:vAlign w:val="center"/>
          </w:tcPr>
          <w:p>
            <w:pPr>
              <w:pStyle w:val="12"/>
            </w:pPr>
            <w:r>
              <w:t>为符合条件的企业发放支持资金</w:t>
            </w:r>
          </w:p>
        </w:tc>
        <w:tc>
          <w:tcPr>
            <w:tcW w:w="2268" w:type="dxa"/>
            <w:vAlign w:val="center"/>
          </w:tcPr>
          <w:p>
            <w:pPr>
              <w:pStyle w:val="12"/>
            </w:pPr>
            <w:r>
              <w:t>≥5家</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市达任务指标</w:t>
            </w:r>
          </w:p>
        </w:tc>
        <w:tc>
          <w:tcPr>
            <w:tcW w:w="5386" w:type="dxa"/>
            <w:vAlign w:val="center"/>
          </w:tcPr>
          <w:p>
            <w:pPr>
              <w:pStyle w:val="12"/>
            </w:pPr>
            <w:r>
              <w:t>市达任务指标是否完成</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及时发放支持资金</w:t>
            </w:r>
          </w:p>
        </w:tc>
        <w:tc>
          <w:tcPr>
            <w:tcW w:w="2268" w:type="dxa"/>
            <w:vAlign w:val="center"/>
          </w:tcPr>
          <w:p>
            <w:pPr>
              <w:pStyle w:val="12"/>
            </w:pPr>
            <w:r>
              <w:t>2024年12月31日前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资金总额</w:t>
            </w:r>
          </w:p>
        </w:tc>
        <w:tc>
          <w:tcPr>
            <w:tcW w:w="5386" w:type="dxa"/>
            <w:vAlign w:val="center"/>
          </w:tcPr>
          <w:p>
            <w:pPr>
              <w:pStyle w:val="12"/>
            </w:pPr>
            <w:r>
              <w:t>拨付金额不超过项目金额</w:t>
            </w:r>
          </w:p>
        </w:tc>
        <w:tc>
          <w:tcPr>
            <w:tcW w:w="2268" w:type="dxa"/>
            <w:vAlign w:val="center"/>
          </w:tcPr>
          <w:p>
            <w:pPr>
              <w:pStyle w:val="12"/>
            </w:pPr>
            <w:r>
              <w:t>≤100万元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企业科研能力</w:t>
            </w:r>
          </w:p>
        </w:tc>
        <w:tc>
          <w:tcPr>
            <w:tcW w:w="5386" w:type="dxa"/>
            <w:vAlign w:val="center"/>
          </w:tcPr>
          <w:p>
            <w:pPr>
              <w:pStyle w:val="12"/>
            </w:pPr>
            <w:r>
              <w:t>企业科研能力是否提升</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被服务企业满意度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唐山高新技术产业开发区科学技术局（本级）上年末固定资产金额为27.23万元（详见下表）。本年度拟购置固定资产总额为0.00万元，已按要求列入政府采购预算，详见政府采购预算表。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152001唐山高新技术产业开发区科学技术局（本级）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49</w:t>
            </w:r>
          </w:p>
        </w:tc>
        <w:tc>
          <w:tcPr>
            <w:tcW w:w="2835" w:type="dxa"/>
            <w:vAlign w:val="center"/>
          </w:tcPr>
          <w:p>
            <w:pPr>
              <w:pStyle w:val="11"/>
            </w:pPr>
            <w:r>
              <w:t>27.23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A3ZTY3ZGQ4N2UzZmZiMWZkN2RkNDhhYTgwODM2NDQifQ=="/>
  </w:docVars>
  <w:rsids>
    <w:rsidRoot w:val="00000000"/>
    <w:rsid w:val="029F1439"/>
    <w:rsid w:val="54D06F8B"/>
    <w:rsid w:val="5A81021D"/>
    <w:rsid w:val="5ACE2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2024-02-20T16:30:07Z</dcterms:created>
  <dcterms:modified xsi:type="dcterms:W3CDTF">2024-02-20T08:30:07Z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2024-02-20T16:30:08Z</dcterms:created>
  <dcterms:modified xsi:type="dcterms:W3CDTF">2024-02-20T08:30:08Z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2024-02-20T16:30:08Z</dcterms:created>
  <dcterms:modified xsi:type="dcterms:W3CDTF">2024-02-20T08:30:08Z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2024-02-20T16:30:02Z</dcterms:created>
  <dcterms:modified xsi:type="dcterms:W3CDTF">2024-02-20T08:30:02Z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2024-02-20T16:30:07Z</dcterms:created>
  <dcterms:modified xsi:type="dcterms:W3CDTF">2024-02-20T08:30:07Z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2024-02-20T16:30:07Z</dcterms:created>
  <dcterms:modified xsi:type="dcterms:W3CDTF">2024-02-20T08:30:07Z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2024-02-20T16:30:05Z</dcterms:created>
  <dcterms:modified xsi:type="dcterms:W3CDTF">2024-02-20T08:30:05Z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c9b8951-b49e-43c1-a624-0d6f2533ad23}">
  <ds:schemaRefs/>
</ds:datastoreItem>
</file>

<file path=customXml/itemProps10.xml><?xml version="1.0" encoding="utf-8"?>
<ds:datastoreItem xmlns:ds="http://schemas.openxmlformats.org/officeDocument/2006/customXml" ds:itemID="{7a22ba7f-d0a0-4b49-bba7-0e892a001416}">
  <ds:schemaRefs/>
</ds:datastoreItem>
</file>

<file path=customXml/itemProps11.xml><?xml version="1.0" encoding="utf-8"?>
<ds:datastoreItem xmlns:ds="http://schemas.openxmlformats.org/officeDocument/2006/customXml" ds:itemID="{afab3eb0-b665-450b-a757-baa326289ad1}">
  <ds:schemaRefs/>
</ds:datastoreItem>
</file>

<file path=customXml/itemProps12.xml><?xml version="1.0" encoding="utf-8"?>
<ds:datastoreItem xmlns:ds="http://schemas.openxmlformats.org/officeDocument/2006/customXml" ds:itemID="{8d39fe9c-9f17-4d9e-b6c5-45eb569f0bc8}">
  <ds:schemaRefs/>
</ds:datastoreItem>
</file>

<file path=customXml/itemProps13.xml><?xml version="1.0" encoding="utf-8"?>
<ds:datastoreItem xmlns:ds="http://schemas.openxmlformats.org/officeDocument/2006/customXml" ds:itemID="{395cc192-6952-430b-92ec-14184c255b63}">
  <ds:schemaRefs/>
</ds:datastoreItem>
</file>

<file path=customXml/itemProps14.xml><?xml version="1.0" encoding="utf-8"?>
<ds:datastoreItem xmlns:ds="http://schemas.openxmlformats.org/officeDocument/2006/customXml" ds:itemID="{0e6a9f21-cd6c-40d3-82eb-2490f0f445d2}">
  <ds:schemaRefs/>
</ds:datastoreItem>
</file>

<file path=customXml/itemProps2.xml><?xml version="1.0" encoding="utf-8"?>
<ds:datastoreItem xmlns:ds="http://schemas.openxmlformats.org/officeDocument/2006/customXml" ds:itemID="{5cef77e8-83b8-4f6f-9b67-442b1f4bb391}">
  <ds:schemaRefs/>
</ds:datastoreItem>
</file>

<file path=customXml/itemProps3.xml><?xml version="1.0" encoding="utf-8"?>
<ds:datastoreItem xmlns:ds="http://schemas.openxmlformats.org/officeDocument/2006/customXml" ds:itemID="{058efa15-7fa0-40f0-b946-22714f54ec78}">
  <ds:schemaRefs/>
</ds:datastoreItem>
</file>

<file path=customXml/itemProps4.xml><?xml version="1.0" encoding="utf-8"?>
<ds:datastoreItem xmlns:ds="http://schemas.openxmlformats.org/officeDocument/2006/customXml" ds:itemID="{54c48b59-a049-4fd4-862e-010215e92a67}">
  <ds:schemaRefs/>
</ds:datastoreItem>
</file>

<file path=customXml/itemProps5.xml><?xml version="1.0" encoding="utf-8"?>
<ds:datastoreItem xmlns:ds="http://schemas.openxmlformats.org/officeDocument/2006/customXml" ds:itemID="{ef85a223-b98b-44ec-a62e-979be2cb1e44}">
  <ds:schemaRefs/>
</ds:datastoreItem>
</file>

<file path=customXml/itemProps6.xml><?xml version="1.0" encoding="utf-8"?>
<ds:datastoreItem xmlns:ds="http://schemas.openxmlformats.org/officeDocument/2006/customXml" ds:itemID="{a35cd099-c74b-4fff-bce8-32958440b392}">
  <ds:schemaRefs/>
</ds:datastoreItem>
</file>

<file path=customXml/itemProps7.xml><?xml version="1.0" encoding="utf-8"?>
<ds:datastoreItem xmlns:ds="http://schemas.openxmlformats.org/officeDocument/2006/customXml" ds:itemID="{20a9ffd9-2756-4ee8-af15-6de3978474fd}">
  <ds:schemaRefs/>
</ds:datastoreItem>
</file>

<file path=customXml/itemProps8.xml><?xml version="1.0" encoding="utf-8"?>
<ds:datastoreItem xmlns:ds="http://schemas.openxmlformats.org/officeDocument/2006/customXml" ds:itemID="{743c2a22-92e0-4516-a8f6-47457bad0632}">
  <ds:schemaRefs/>
</ds:datastoreItem>
</file>

<file path=customXml/itemProps9.xml><?xml version="1.0" encoding="utf-8"?>
<ds:datastoreItem xmlns:ds="http://schemas.openxmlformats.org/officeDocument/2006/customXml" ds:itemID="{f168bd70-dc7f-4d3e-ac7e-65e8f0c50c88}">
  <ds:schemaRefs/>
</ds:datastoreItem>
</file>

<file path=docProps/app.xml><?xml version="1.0" encoding="utf-8"?>
<Properties xmlns="http://schemas.openxmlformats.org/officeDocument/2006/extended-properties" xmlns:vt="http://schemas.openxmlformats.org/officeDocument/2006/docPropsVTypes">
  <Pages>28</Pages>
  <Words>6976</Words>
  <Characters>8794</Characters>
  <TotalTime>0</TotalTime>
  <ScaleCrop>false</ScaleCrop>
  <LinksUpToDate>false</LinksUpToDate>
  <CharactersWithSpaces>8965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2024-02-20T16:30:00Z</dcterms:created>
  <dc:creator>Master</dc:creator>
  <cp:lastModifiedBy>陌上花开缓缓归矣</cp:lastModifiedBy>
  <cp:lastPrinted>2024-02-23T01:43:00Z</cp:lastPrinted>
  <dcterms:modified xsi:type="dcterms:W3CDTF">2024-02-23T07:10:51Z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F74B04A5BCFD4870B3FEECA45272DDC9</vt:lpwstr>
  </property>
</Properties>
</file>