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一、唐山高新区投资促进局收支预算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一、唐山高新区投资促进局收支预算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3"/>
        <w:gridCol w:w="3780"/>
        <w:gridCol w:w="3225"/>
        <w:gridCol w:w="3538"/>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73" w:type="dxa"/>
            <w:gridSpan w:val="2"/>
            <w:tcBorders>
              <w:top w:val="single" w:color="FFFFFF" w:sz="6" w:space="0"/>
              <w:left w:val="single" w:color="FFFFFF" w:sz="6" w:space="0"/>
              <w:right w:val="single" w:color="FFFFFF" w:sz="6" w:space="0"/>
            </w:tcBorders>
            <w:vAlign w:val="center"/>
          </w:tcPr>
          <w:p>
            <w:pPr>
              <w:pStyle w:val="9"/>
            </w:pPr>
            <w:r>
              <w:t>116001唐山高新区投资促进局</w:t>
            </w:r>
          </w:p>
        </w:tc>
        <w:tc>
          <w:tcPr>
            <w:tcW w:w="3225" w:type="dxa"/>
            <w:tcBorders>
              <w:top w:val="single" w:color="FFFFFF" w:sz="6" w:space="0"/>
              <w:left w:val="single" w:color="FFFFFF" w:sz="6" w:space="0"/>
              <w:right w:val="single" w:color="FFFFFF" w:sz="6" w:space="0"/>
            </w:tcBorders>
            <w:vAlign w:val="center"/>
          </w:tcPr>
          <w:p>
            <w:pPr>
              <w:pStyle w:val="8"/>
            </w:pPr>
            <w:r>
              <w:t>预算年度：2024</w:t>
            </w:r>
          </w:p>
        </w:tc>
        <w:tc>
          <w:tcPr>
            <w:tcW w:w="649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Merge w:val="restart"/>
            <w:vAlign w:val="center"/>
          </w:tcPr>
          <w:p>
            <w:pPr>
              <w:pStyle w:val="10"/>
            </w:pPr>
            <w:r>
              <w:t>序号</w:t>
            </w:r>
          </w:p>
        </w:tc>
        <w:tc>
          <w:tcPr>
            <w:tcW w:w="7005" w:type="dxa"/>
            <w:gridSpan w:val="2"/>
            <w:vAlign w:val="center"/>
          </w:tcPr>
          <w:p>
            <w:pPr>
              <w:pStyle w:val="10"/>
            </w:pPr>
            <w:r>
              <w:t>收入</w:t>
            </w:r>
          </w:p>
        </w:tc>
        <w:tc>
          <w:tcPr>
            <w:tcW w:w="6497"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Merge w:val="continue"/>
          </w:tcPr>
          <w:p/>
        </w:tc>
        <w:tc>
          <w:tcPr>
            <w:tcW w:w="3780" w:type="dxa"/>
            <w:vAlign w:val="center"/>
          </w:tcPr>
          <w:p>
            <w:pPr>
              <w:pStyle w:val="10"/>
            </w:pPr>
            <w:r>
              <w:t>项  目</w:t>
            </w:r>
          </w:p>
        </w:tc>
        <w:tc>
          <w:tcPr>
            <w:tcW w:w="3225" w:type="dxa"/>
            <w:vAlign w:val="center"/>
          </w:tcPr>
          <w:p>
            <w:pPr>
              <w:pStyle w:val="10"/>
            </w:pPr>
            <w:r>
              <w:t>预算数</w:t>
            </w:r>
          </w:p>
        </w:tc>
        <w:tc>
          <w:tcPr>
            <w:tcW w:w="3538"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Align w:val="center"/>
          </w:tcPr>
          <w:p>
            <w:pPr>
              <w:pStyle w:val="10"/>
            </w:pPr>
            <w:r>
              <w:t>栏次</w:t>
            </w:r>
          </w:p>
        </w:tc>
        <w:tc>
          <w:tcPr>
            <w:tcW w:w="3780" w:type="dxa"/>
            <w:vAlign w:val="center"/>
          </w:tcPr>
          <w:p>
            <w:pPr>
              <w:pStyle w:val="10"/>
            </w:pPr>
            <w:r>
              <w:t>1</w:t>
            </w:r>
          </w:p>
        </w:tc>
        <w:tc>
          <w:tcPr>
            <w:tcW w:w="3225" w:type="dxa"/>
            <w:vAlign w:val="center"/>
          </w:tcPr>
          <w:p>
            <w:pPr>
              <w:pStyle w:val="10"/>
            </w:pPr>
            <w:r>
              <w:t>2</w:t>
            </w:r>
          </w:p>
        </w:tc>
        <w:tc>
          <w:tcPr>
            <w:tcW w:w="3538"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w:t>
            </w:r>
          </w:p>
        </w:tc>
        <w:tc>
          <w:tcPr>
            <w:tcW w:w="3780" w:type="dxa"/>
            <w:vAlign w:val="center"/>
          </w:tcPr>
          <w:p>
            <w:pPr>
              <w:pStyle w:val="12"/>
            </w:pPr>
            <w:r>
              <w:t>一、一般公共预算拨款收入</w:t>
            </w:r>
          </w:p>
        </w:tc>
        <w:tc>
          <w:tcPr>
            <w:tcW w:w="3225" w:type="dxa"/>
            <w:vAlign w:val="center"/>
          </w:tcPr>
          <w:p>
            <w:pPr>
              <w:pStyle w:val="11"/>
            </w:pPr>
            <w:r>
              <w:t>709.86</w:t>
            </w:r>
          </w:p>
        </w:tc>
        <w:tc>
          <w:tcPr>
            <w:tcW w:w="3538" w:type="dxa"/>
            <w:vAlign w:val="center"/>
          </w:tcPr>
          <w:p>
            <w:pPr>
              <w:pStyle w:val="12"/>
            </w:pPr>
            <w:r>
              <w:t>一、一般公共服务支出</w:t>
            </w:r>
          </w:p>
        </w:tc>
        <w:tc>
          <w:tcPr>
            <w:tcW w:w="2959" w:type="dxa"/>
            <w:vAlign w:val="center"/>
          </w:tcPr>
          <w:p>
            <w:pPr>
              <w:pStyle w:val="11"/>
            </w:pPr>
            <w:r>
              <w:t>607.63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w:t>
            </w:r>
          </w:p>
        </w:tc>
        <w:tc>
          <w:tcPr>
            <w:tcW w:w="3780" w:type="dxa"/>
            <w:vAlign w:val="center"/>
          </w:tcPr>
          <w:p>
            <w:pPr>
              <w:pStyle w:val="12"/>
            </w:pPr>
            <w:r>
              <w:t>二、政府性基金预算拨款收入</w:t>
            </w:r>
          </w:p>
        </w:tc>
        <w:tc>
          <w:tcPr>
            <w:tcW w:w="3225" w:type="dxa"/>
            <w:vAlign w:val="center"/>
          </w:tcPr>
          <w:p>
            <w:pPr>
              <w:pStyle w:val="11"/>
            </w:pPr>
          </w:p>
        </w:tc>
        <w:tc>
          <w:tcPr>
            <w:tcW w:w="3538"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3</w:t>
            </w:r>
          </w:p>
        </w:tc>
        <w:tc>
          <w:tcPr>
            <w:tcW w:w="3780" w:type="dxa"/>
            <w:vAlign w:val="center"/>
          </w:tcPr>
          <w:p>
            <w:pPr>
              <w:pStyle w:val="12"/>
            </w:pPr>
            <w:r>
              <w:t>三、国有资本经营预算拨款收入</w:t>
            </w:r>
          </w:p>
        </w:tc>
        <w:tc>
          <w:tcPr>
            <w:tcW w:w="3225" w:type="dxa"/>
            <w:vAlign w:val="center"/>
          </w:tcPr>
          <w:p>
            <w:pPr>
              <w:pStyle w:val="11"/>
            </w:pPr>
          </w:p>
        </w:tc>
        <w:tc>
          <w:tcPr>
            <w:tcW w:w="3538"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4</w:t>
            </w:r>
          </w:p>
        </w:tc>
        <w:tc>
          <w:tcPr>
            <w:tcW w:w="3780" w:type="dxa"/>
            <w:vAlign w:val="center"/>
          </w:tcPr>
          <w:p>
            <w:pPr>
              <w:pStyle w:val="12"/>
            </w:pPr>
            <w:r>
              <w:t>四、财政专户管理资金收入</w:t>
            </w:r>
          </w:p>
        </w:tc>
        <w:tc>
          <w:tcPr>
            <w:tcW w:w="3225" w:type="dxa"/>
            <w:vAlign w:val="center"/>
          </w:tcPr>
          <w:p>
            <w:pPr>
              <w:pStyle w:val="11"/>
            </w:pPr>
          </w:p>
        </w:tc>
        <w:tc>
          <w:tcPr>
            <w:tcW w:w="3538"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5</w:t>
            </w:r>
          </w:p>
        </w:tc>
        <w:tc>
          <w:tcPr>
            <w:tcW w:w="3780" w:type="dxa"/>
            <w:vAlign w:val="center"/>
          </w:tcPr>
          <w:p>
            <w:pPr>
              <w:pStyle w:val="12"/>
            </w:pPr>
            <w:r>
              <w:t>五、单位资金</w:t>
            </w:r>
          </w:p>
        </w:tc>
        <w:tc>
          <w:tcPr>
            <w:tcW w:w="3225" w:type="dxa"/>
            <w:vAlign w:val="center"/>
          </w:tcPr>
          <w:p>
            <w:pPr>
              <w:pStyle w:val="11"/>
            </w:pPr>
          </w:p>
        </w:tc>
        <w:tc>
          <w:tcPr>
            <w:tcW w:w="3538"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6</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7</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8</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八、社会保障和就业支出</w:t>
            </w:r>
          </w:p>
        </w:tc>
        <w:tc>
          <w:tcPr>
            <w:tcW w:w="2959" w:type="dxa"/>
            <w:vAlign w:val="center"/>
          </w:tcPr>
          <w:p>
            <w:pPr>
              <w:pStyle w:val="11"/>
            </w:pPr>
            <w:r>
              <w:t>36.66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9</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10</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十、卫生健康支出</w:t>
            </w:r>
          </w:p>
        </w:tc>
        <w:tc>
          <w:tcPr>
            <w:tcW w:w="2959" w:type="dxa"/>
            <w:vAlign w:val="center"/>
          </w:tcPr>
          <w:p>
            <w:pPr>
              <w:pStyle w:val="11"/>
            </w:pPr>
            <w:r>
              <w:t>35.07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11</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12</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13</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14</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15</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16</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17</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18</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19</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20</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二十、住房保障支出</w:t>
            </w:r>
          </w:p>
        </w:tc>
        <w:tc>
          <w:tcPr>
            <w:tcW w:w="2959" w:type="dxa"/>
            <w:vAlign w:val="center"/>
          </w:tcPr>
          <w:p>
            <w:pPr>
              <w:pStyle w:val="11"/>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21</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22</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23</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24</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25</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26</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27</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28</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29</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30</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31</w:t>
            </w:r>
          </w:p>
        </w:tc>
        <w:tc>
          <w:tcPr>
            <w:tcW w:w="3780" w:type="dxa"/>
            <w:vAlign w:val="center"/>
          </w:tcPr>
          <w:p>
            <w:pPr>
              <w:pStyle w:val="12"/>
            </w:pPr>
          </w:p>
        </w:tc>
        <w:tc>
          <w:tcPr>
            <w:tcW w:w="3225" w:type="dxa"/>
            <w:vAlign w:val="center"/>
          </w:tcPr>
          <w:p>
            <w:pPr>
              <w:pStyle w:val="11"/>
            </w:pPr>
          </w:p>
        </w:tc>
        <w:tc>
          <w:tcPr>
            <w:tcW w:w="3538"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32</w:t>
            </w:r>
          </w:p>
        </w:tc>
        <w:tc>
          <w:tcPr>
            <w:tcW w:w="3780" w:type="dxa"/>
            <w:vAlign w:val="center"/>
          </w:tcPr>
          <w:p>
            <w:pPr>
              <w:pStyle w:val="14"/>
            </w:pPr>
            <w:r>
              <w:t>本年收入合计</w:t>
            </w:r>
          </w:p>
        </w:tc>
        <w:tc>
          <w:tcPr>
            <w:tcW w:w="3225" w:type="dxa"/>
            <w:vAlign w:val="center"/>
          </w:tcPr>
          <w:p>
            <w:pPr>
              <w:pStyle w:val="15"/>
            </w:pPr>
            <w:r>
              <w:t>709.86</w:t>
            </w:r>
          </w:p>
        </w:tc>
        <w:tc>
          <w:tcPr>
            <w:tcW w:w="3538" w:type="dxa"/>
            <w:vAlign w:val="center"/>
          </w:tcPr>
          <w:p>
            <w:pPr>
              <w:pStyle w:val="14"/>
            </w:pPr>
            <w:r>
              <w:t>本年支出合计</w:t>
            </w:r>
          </w:p>
        </w:tc>
        <w:tc>
          <w:tcPr>
            <w:tcW w:w="2959" w:type="dxa"/>
            <w:vAlign w:val="center"/>
          </w:tcPr>
          <w:p>
            <w:pPr>
              <w:pStyle w:val="15"/>
            </w:pPr>
            <w:r>
              <w:t>709.86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33</w:t>
            </w:r>
          </w:p>
        </w:tc>
        <w:tc>
          <w:tcPr>
            <w:tcW w:w="3780" w:type="dxa"/>
            <w:vAlign w:val="center"/>
          </w:tcPr>
          <w:p>
            <w:pPr>
              <w:pStyle w:val="12"/>
            </w:pPr>
            <w:r>
              <w:t>上年结转结余</w:t>
            </w:r>
          </w:p>
        </w:tc>
        <w:tc>
          <w:tcPr>
            <w:tcW w:w="3225" w:type="dxa"/>
            <w:vAlign w:val="center"/>
          </w:tcPr>
          <w:p>
            <w:pPr>
              <w:pStyle w:val="11"/>
            </w:pPr>
          </w:p>
        </w:tc>
        <w:tc>
          <w:tcPr>
            <w:tcW w:w="3538"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3"/>
            </w:pPr>
            <w:r>
              <w:t>34</w:t>
            </w:r>
          </w:p>
        </w:tc>
        <w:tc>
          <w:tcPr>
            <w:tcW w:w="3780" w:type="dxa"/>
            <w:vAlign w:val="center"/>
          </w:tcPr>
          <w:p>
            <w:pPr>
              <w:pStyle w:val="14"/>
            </w:pPr>
            <w:r>
              <w:t>收入总计</w:t>
            </w:r>
          </w:p>
        </w:tc>
        <w:tc>
          <w:tcPr>
            <w:tcW w:w="3225" w:type="dxa"/>
            <w:vAlign w:val="center"/>
          </w:tcPr>
          <w:p>
            <w:pPr>
              <w:pStyle w:val="15"/>
            </w:pPr>
            <w:r>
              <w:t>709.86</w:t>
            </w:r>
          </w:p>
        </w:tc>
        <w:tc>
          <w:tcPr>
            <w:tcW w:w="3538" w:type="dxa"/>
            <w:vAlign w:val="center"/>
          </w:tcPr>
          <w:p>
            <w:pPr>
              <w:pStyle w:val="14"/>
            </w:pPr>
            <w:r>
              <w:t>支出总计</w:t>
            </w:r>
          </w:p>
        </w:tc>
        <w:tc>
          <w:tcPr>
            <w:tcW w:w="2959" w:type="dxa"/>
            <w:vAlign w:val="center"/>
          </w:tcPr>
          <w:p>
            <w:pPr>
              <w:pStyle w:val="15"/>
            </w:pPr>
            <w:r>
              <w:t>709.86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6"/>
        <w:gridCol w:w="1138"/>
        <w:gridCol w:w="2508"/>
        <w:gridCol w:w="1020"/>
        <w:gridCol w:w="960"/>
        <w:gridCol w:w="1035"/>
        <w:gridCol w:w="1050"/>
        <w:gridCol w:w="1080"/>
        <w:gridCol w:w="1125"/>
        <w:gridCol w:w="1035"/>
        <w:gridCol w:w="1155"/>
        <w:gridCol w:w="1125"/>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15" w:type="pct"/>
            <w:gridSpan w:val="5"/>
            <w:tcBorders>
              <w:top w:val="single" w:color="FFFFFF" w:sz="6" w:space="0"/>
              <w:left w:val="single" w:color="FFFFFF" w:sz="6" w:space="0"/>
              <w:right w:val="single" w:color="FFFFFF" w:sz="6" w:space="0"/>
            </w:tcBorders>
            <w:vAlign w:val="center"/>
          </w:tcPr>
          <w:p>
            <w:pPr>
              <w:pStyle w:val="9"/>
            </w:pPr>
            <w:r>
              <w:t>116001唐山高新区投资促进局</w:t>
            </w:r>
          </w:p>
        </w:tc>
        <w:tc>
          <w:tcPr>
            <w:tcW w:w="1054"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830"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 w:type="pct"/>
            <w:vMerge w:val="restart"/>
            <w:vAlign w:val="center"/>
          </w:tcPr>
          <w:p>
            <w:pPr>
              <w:pStyle w:val="10"/>
            </w:pPr>
            <w:r>
              <w:t>序号</w:t>
            </w:r>
          </w:p>
        </w:tc>
        <w:tc>
          <w:tcPr>
            <w:tcW w:w="1214" w:type="pct"/>
            <w:gridSpan w:val="2"/>
            <w:vAlign w:val="center"/>
          </w:tcPr>
          <w:p>
            <w:pPr>
              <w:pStyle w:val="10"/>
            </w:pPr>
            <w:r>
              <w:t>功能分类科目</w:t>
            </w:r>
          </w:p>
        </w:tc>
        <w:tc>
          <w:tcPr>
            <w:tcW w:w="339" w:type="pct"/>
            <w:vMerge w:val="restart"/>
            <w:vAlign w:val="center"/>
          </w:tcPr>
          <w:p>
            <w:pPr>
              <w:pStyle w:val="10"/>
            </w:pPr>
            <w:r>
              <w:t>合计</w:t>
            </w:r>
          </w:p>
        </w:tc>
        <w:tc>
          <w:tcPr>
            <w:tcW w:w="2852" w:type="pct"/>
            <w:gridSpan w:val="8"/>
            <w:vAlign w:val="center"/>
          </w:tcPr>
          <w:p>
            <w:pPr>
              <w:pStyle w:val="10"/>
            </w:pPr>
            <w:r>
              <w:t>本年收入</w:t>
            </w:r>
          </w:p>
        </w:tc>
        <w:tc>
          <w:tcPr>
            <w:tcW w:w="351"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 w:type="pct"/>
            <w:vMerge w:val="continue"/>
          </w:tcPr>
          <w:p/>
        </w:tc>
        <w:tc>
          <w:tcPr>
            <w:tcW w:w="379" w:type="pct"/>
            <w:vAlign w:val="center"/>
          </w:tcPr>
          <w:p>
            <w:pPr>
              <w:pStyle w:val="10"/>
            </w:pPr>
            <w:r>
              <w:t>科目    编码</w:t>
            </w:r>
          </w:p>
        </w:tc>
        <w:tc>
          <w:tcPr>
            <w:tcW w:w="835" w:type="pct"/>
            <w:vAlign w:val="center"/>
          </w:tcPr>
          <w:p>
            <w:pPr>
              <w:pStyle w:val="10"/>
            </w:pPr>
            <w:r>
              <w:t>科目名称</w:t>
            </w:r>
          </w:p>
        </w:tc>
        <w:tc>
          <w:tcPr>
            <w:tcW w:w="339" w:type="pct"/>
            <w:vMerge w:val="continue"/>
          </w:tcPr>
          <w:p/>
        </w:tc>
        <w:tc>
          <w:tcPr>
            <w:tcW w:w="319" w:type="pct"/>
            <w:vAlign w:val="center"/>
          </w:tcPr>
          <w:p>
            <w:pPr>
              <w:pStyle w:val="10"/>
            </w:pPr>
            <w:r>
              <w:t>小计</w:t>
            </w:r>
          </w:p>
        </w:tc>
        <w:tc>
          <w:tcPr>
            <w:tcW w:w="344" w:type="pct"/>
            <w:vAlign w:val="center"/>
          </w:tcPr>
          <w:p>
            <w:pPr>
              <w:pStyle w:val="10"/>
            </w:pPr>
            <w:r>
              <w:t>财政拨款 收入</w:t>
            </w:r>
          </w:p>
        </w:tc>
        <w:tc>
          <w:tcPr>
            <w:tcW w:w="349" w:type="pct"/>
            <w:vAlign w:val="center"/>
          </w:tcPr>
          <w:p>
            <w:pPr>
              <w:pStyle w:val="10"/>
            </w:pPr>
            <w:r>
              <w:t>财政专户 收入</w:t>
            </w:r>
          </w:p>
        </w:tc>
        <w:tc>
          <w:tcPr>
            <w:tcW w:w="359" w:type="pct"/>
            <w:vAlign w:val="center"/>
          </w:tcPr>
          <w:p>
            <w:pPr>
              <w:pStyle w:val="10"/>
            </w:pPr>
            <w:r>
              <w:t>事业收入</w:t>
            </w:r>
          </w:p>
        </w:tc>
        <w:tc>
          <w:tcPr>
            <w:tcW w:w="374" w:type="pct"/>
            <w:vAlign w:val="center"/>
          </w:tcPr>
          <w:p>
            <w:pPr>
              <w:pStyle w:val="10"/>
            </w:pPr>
            <w:r>
              <w:t>经营收入</w:t>
            </w:r>
          </w:p>
        </w:tc>
        <w:tc>
          <w:tcPr>
            <w:tcW w:w="344" w:type="pct"/>
            <w:vAlign w:val="center"/>
          </w:tcPr>
          <w:p>
            <w:pPr>
              <w:pStyle w:val="10"/>
            </w:pPr>
            <w:r>
              <w:t>上级补助收入</w:t>
            </w:r>
          </w:p>
        </w:tc>
        <w:tc>
          <w:tcPr>
            <w:tcW w:w="384" w:type="pct"/>
            <w:vAlign w:val="center"/>
          </w:tcPr>
          <w:p>
            <w:pPr>
              <w:pStyle w:val="10"/>
            </w:pPr>
            <w:r>
              <w:t>附属单位上缴收入</w:t>
            </w:r>
          </w:p>
        </w:tc>
        <w:tc>
          <w:tcPr>
            <w:tcW w:w="374" w:type="pct"/>
            <w:vAlign w:val="center"/>
          </w:tcPr>
          <w:p>
            <w:pPr>
              <w:pStyle w:val="10"/>
            </w:pPr>
            <w:r>
              <w:t>其他收入</w:t>
            </w:r>
          </w:p>
        </w:tc>
        <w:tc>
          <w:tcPr>
            <w:tcW w:w="351"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 w:type="pct"/>
            <w:vAlign w:val="center"/>
          </w:tcPr>
          <w:p>
            <w:pPr>
              <w:pStyle w:val="10"/>
            </w:pPr>
            <w:r>
              <w:t>栏次</w:t>
            </w:r>
          </w:p>
        </w:tc>
        <w:tc>
          <w:tcPr>
            <w:tcW w:w="379" w:type="pct"/>
            <w:vAlign w:val="center"/>
          </w:tcPr>
          <w:p>
            <w:pPr>
              <w:pStyle w:val="10"/>
            </w:pPr>
            <w:r>
              <w:t>1</w:t>
            </w:r>
          </w:p>
        </w:tc>
        <w:tc>
          <w:tcPr>
            <w:tcW w:w="835" w:type="pct"/>
            <w:vAlign w:val="center"/>
          </w:tcPr>
          <w:p>
            <w:pPr>
              <w:pStyle w:val="10"/>
            </w:pPr>
            <w:r>
              <w:t>2</w:t>
            </w:r>
          </w:p>
        </w:tc>
        <w:tc>
          <w:tcPr>
            <w:tcW w:w="339" w:type="pct"/>
            <w:vAlign w:val="center"/>
          </w:tcPr>
          <w:p>
            <w:pPr>
              <w:pStyle w:val="10"/>
            </w:pPr>
            <w:r>
              <w:t>3</w:t>
            </w:r>
          </w:p>
        </w:tc>
        <w:tc>
          <w:tcPr>
            <w:tcW w:w="319" w:type="pct"/>
            <w:vAlign w:val="center"/>
          </w:tcPr>
          <w:p>
            <w:pPr>
              <w:pStyle w:val="10"/>
            </w:pPr>
            <w:r>
              <w:t>4</w:t>
            </w:r>
          </w:p>
        </w:tc>
        <w:tc>
          <w:tcPr>
            <w:tcW w:w="344" w:type="pct"/>
            <w:vAlign w:val="center"/>
          </w:tcPr>
          <w:p>
            <w:pPr>
              <w:pStyle w:val="10"/>
            </w:pPr>
            <w:r>
              <w:t>5</w:t>
            </w:r>
          </w:p>
        </w:tc>
        <w:tc>
          <w:tcPr>
            <w:tcW w:w="349" w:type="pct"/>
            <w:vAlign w:val="center"/>
          </w:tcPr>
          <w:p>
            <w:pPr>
              <w:pStyle w:val="10"/>
            </w:pPr>
            <w:r>
              <w:t>6</w:t>
            </w:r>
          </w:p>
        </w:tc>
        <w:tc>
          <w:tcPr>
            <w:tcW w:w="359" w:type="pct"/>
            <w:vAlign w:val="center"/>
          </w:tcPr>
          <w:p>
            <w:pPr>
              <w:pStyle w:val="10"/>
            </w:pPr>
            <w:r>
              <w:t>7</w:t>
            </w:r>
          </w:p>
        </w:tc>
        <w:tc>
          <w:tcPr>
            <w:tcW w:w="374" w:type="pct"/>
            <w:vAlign w:val="center"/>
          </w:tcPr>
          <w:p>
            <w:pPr>
              <w:pStyle w:val="10"/>
            </w:pPr>
            <w:r>
              <w:t>8</w:t>
            </w:r>
          </w:p>
        </w:tc>
        <w:tc>
          <w:tcPr>
            <w:tcW w:w="344" w:type="pct"/>
            <w:vAlign w:val="center"/>
          </w:tcPr>
          <w:p>
            <w:pPr>
              <w:pStyle w:val="10"/>
            </w:pPr>
            <w:r>
              <w:t>9</w:t>
            </w:r>
          </w:p>
        </w:tc>
        <w:tc>
          <w:tcPr>
            <w:tcW w:w="384" w:type="pct"/>
            <w:vAlign w:val="center"/>
          </w:tcPr>
          <w:p>
            <w:pPr>
              <w:pStyle w:val="10"/>
            </w:pPr>
            <w:r>
              <w:t>10</w:t>
            </w:r>
          </w:p>
        </w:tc>
        <w:tc>
          <w:tcPr>
            <w:tcW w:w="374" w:type="pct"/>
            <w:vAlign w:val="center"/>
          </w:tcPr>
          <w:p>
            <w:pPr>
              <w:pStyle w:val="10"/>
            </w:pPr>
            <w:r>
              <w:t>11</w:t>
            </w:r>
          </w:p>
        </w:tc>
        <w:tc>
          <w:tcPr>
            <w:tcW w:w="351"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w:t>
            </w:r>
          </w:p>
        </w:tc>
        <w:tc>
          <w:tcPr>
            <w:tcW w:w="379" w:type="pct"/>
            <w:vAlign w:val="center"/>
          </w:tcPr>
          <w:p>
            <w:pPr>
              <w:pStyle w:val="16"/>
            </w:pPr>
          </w:p>
        </w:tc>
        <w:tc>
          <w:tcPr>
            <w:tcW w:w="835" w:type="pct"/>
            <w:vAlign w:val="center"/>
          </w:tcPr>
          <w:p>
            <w:pPr>
              <w:pStyle w:val="14"/>
            </w:pPr>
            <w:r>
              <w:t>合计</w:t>
            </w:r>
          </w:p>
        </w:tc>
        <w:tc>
          <w:tcPr>
            <w:tcW w:w="339" w:type="pct"/>
            <w:vAlign w:val="center"/>
          </w:tcPr>
          <w:p>
            <w:pPr>
              <w:pStyle w:val="15"/>
            </w:pPr>
            <w:r>
              <w:t>709.86</w:t>
            </w:r>
          </w:p>
        </w:tc>
        <w:tc>
          <w:tcPr>
            <w:tcW w:w="319" w:type="pct"/>
            <w:vAlign w:val="center"/>
          </w:tcPr>
          <w:p>
            <w:pPr>
              <w:pStyle w:val="15"/>
            </w:pPr>
            <w:r>
              <w:t>709.86</w:t>
            </w:r>
          </w:p>
        </w:tc>
        <w:tc>
          <w:tcPr>
            <w:tcW w:w="344" w:type="pct"/>
            <w:vAlign w:val="center"/>
          </w:tcPr>
          <w:p>
            <w:pPr>
              <w:pStyle w:val="15"/>
            </w:pPr>
            <w:r>
              <w:t>709.86</w:t>
            </w:r>
          </w:p>
        </w:tc>
        <w:tc>
          <w:tcPr>
            <w:tcW w:w="349" w:type="pct"/>
            <w:vAlign w:val="center"/>
          </w:tcPr>
          <w:p>
            <w:pPr>
              <w:pStyle w:val="15"/>
            </w:pPr>
          </w:p>
        </w:tc>
        <w:tc>
          <w:tcPr>
            <w:tcW w:w="359" w:type="pct"/>
            <w:vAlign w:val="center"/>
          </w:tcPr>
          <w:p>
            <w:pPr>
              <w:pStyle w:val="15"/>
            </w:pPr>
          </w:p>
        </w:tc>
        <w:tc>
          <w:tcPr>
            <w:tcW w:w="374" w:type="pct"/>
            <w:vAlign w:val="center"/>
          </w:tcPr>
          <w:p>
            <w:pPr>
              <w:pStyle w:val="15"/>
            </w:pPr>
          </w:p>
        </w:tc>
        <w:tc>
          <w:tcPr>
            <w:tcW w:w="344" w:type="pct"/>
            <w:vAlign w:val="center"/>
          </w:tcPr>
          <w:p>
            <w:pPr>
              <w:pStyle w:val="15"/>
            </w:pPr>
          </w:p>
        </w:tc>
        <w:tc>
          <w:tcPr>
            <w:tcW w:w="384" w:type="pct"/>
            <w:vAlign w:val="center"/>
          </w:tcPr>
          <w:p>
            <w:pPr>
              <w:pStyle w:val="15"/>
            </w:pPr>
          </w:p>
        </w:tc>
        <w:tc>
          <w:tcPr>
            <w:tcW w:w="374" w:type="pct"/>
            <w:vAlign w:val="center"/>
          </w:tcPr>
          <w:p>
            <w:pPr>
              <w:pStyle w:val="15"/>
            </w:pPr>
          </w:p>
        </w:tc>
        <w:tc>
          <w:tcPr>
            <w:tcW w:w="351"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2</w:t>
            </w:r>
          </w:p>
        </w:tc>
        <w:tc>
          <w:tcPr>
            <w:tcW w:w="379" w:type="pct"/>
            <w:vAlign w:val="center"/>
          </w:tcPr>
          <w:p>
            <w:pPr>
              <w:pStyle w:val="12"/>
            </w:pPr>
            <w:r>
              <w:t>201</w:t>
            </w:r>
          </w:p>
        </w:tc>
        <w:tc>
          <w:tcPr>
            <w:tcW w:w="835" w:type="pct"/>
            <w:vAlign w:val="center"/>
          </w:tcPr>
          <w:p>
            <w:pPr>
              <w:pStyle w:val="12"/>
            </w:pPr>
            <w:r>
              <w:t>一般公共服务支出</w:t>
            </w:r>
          </w:p>
        </w:tc>
        <w:tc>
          <w:tcPr>
            <w:tcW w:w="339" w:type="pct"/>
            <w:vAlign w:val="center"/>
          </w:tcPr>
          <w:p>
            <w:pPr>
              <w:pStyle w:val="11"/>
            </w:pPr>
            <w:r>
              <w:t>607.63</w:t>
            </w:r>
          </w:p>
        </w:tc>
        <w:tc>
          <w:tcPr>
            <w:tcW w:w="319" w:type="pct"/>
            <w:vAlign w:val="center"/>
          </w:tcPr>
          <w:p>
            <w:pPr>
              <w:pStyle w:val="11"/>
            </w:pPr>
            <w:r>
              <w:t>607.63</w:t>
            </w:r>
          </w:p>
        </w:tc>
        <w:tc>
          <w:tcPr>
            <w:tcW w:w="344" w:type="pct"/>
            <w:vAlign w:val="center"/>
          </w:tcPr>
          <w:p>
            <w:pPr>
              <w:pStyle w:val="11"/>
            </w:pPr>
            <w:r>
              <w:t>607.63</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3</w:t>
            </w:r>
          </w:p>
        </w:tc>
        <w:tc>
          <w:tcPr>
            <w:tcW w:w="379" w:type="pct"/>
            <w:vAlign w:val="center"/>
          </w:tcPr>
          <w:p>
            <w:pPr>
              <w:pStyle w:val="12"/>
            </w:pPr>
            <w:r>
              <w:t>20113</w:t>
            </w:r>
          </w:p>
        </w:tc>
        <w:tc>
          <w:tcPr>
            <w:tcW w:w="835" w:type="pct"/>
            <w:vAlign w:val="center"/>
          </w:tcPr>
          <w:p>
            <w:pPr>
              <w:pStyle w:val="12"/>
            </w:pPr>
            <w:r>
              <w:t>商贸事务</w:t>
            </w:r>
          </w:p>
        </w:tc>
        <w:tc>
          <w:tcPr>
            <w:tcW w:w="339" w:type="pct"/>
            <w:vAlign w:val="center"/>
          </w:tcPr>
          <w:p>
            <w:pPr>
              <w:pStyle w:val="11"/>
            </w:pPr>
            <w:r>
              <w:t>607.63</w:t>
            </w:r>
          </w:p>
        </w:tc>
        <w:tc>
          <w:tcPr>
            <w:tcW w:w="319" w:type="pct"/>
            <w:vAlign w:val="center"/>
          </w:tcPr>
          <w:p>
            <w:pPr>
              <w:pStyle w:val="11"/>
            </w:pPr>
            <w:r>
              <w:t>607.63</w:t>
            </w:r>
          </w:p>
        </w:tc>
        <w:tc>
          <w:tcPr>
            <w:tcW w:w="344" w:type="pct"/>
            <w:vAlign w:val="center"/>
          </w:tcPr>
          <w:p>
            <w:pPr>
              <w:pStyle w:val="11"/>
            </w:pPr>
            <w:r>
              <w:t>607.63</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4</w:t>
            </w:r>
          </w:p>
        </w:tc>
        <w:tc>
          <w:tcPr>
            <w:tcW w:w="379" w:type="pct"/>
            <w:vAlign w:val="center"/>
          </w:tcPr>
          <w:p>
            <w:pPr>
              <w:pStyle w:val="12"/>
            </w:pPr>
            <w:r>
              <w:t>2011301</w:t>
            </w:r>
          </w:p>
        </w:tc>
        <w:tc>
          <w:tcPr>
            <w:tcW w:w="835" w:type="pct"/>
            <w:vAlign w:val="center"/>
          </w:tcPr>
          <w:p>
            <w:pPr>
              <w:pStyle w:val="12"/>
            </w:pPr>
            <w:r>
              <w:t>行政运行</w:t>
            </w:r>
          </w:p>
        </w:tc>
        <w:tc>
          <w:tcPr>
            <w:tcW w:w="339" w:type="pct"/>
            <w:vAlign w:val="center"/>
          </w:tcPr>
          <w:p>
            <w:pPr>
              <w:pStyle w:val="11"/>
            </w:pPr>
            <w:r>
              <w:t>307.63</w:t>
            </w:r>
          </w:p>
        </w:tc>
        <w:tc>
          <w:tcPr>
            <w:tcW w:w="319" w:type="pct"/>
            <w:vAlign w:val="center"/>
          </w:tcPr>
          <w:p>
            <w:pPr>
              <w:pStyle w:val="11"/>
            </w:pPr>
            <w:r>
              <w:t>307.63</w:t>
            </w:r>
          </w:p>
        </w:tc>
        <w:tc>
          <w:tcPr>
            <w:tcW w:w="344" w:type="pct"/>
            <w:vAlign w:val="center"/>
          </w:tcPr>
          <w:p>
            <w:pPr>
              <w:pStyle w:val="11"/>
            </w:pPr>
            <w:r>
              <w:t>307.63</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5</w:t>
            </w:r>
          </w:p>
        </w:tc>
        <w:tc>
          <w:tcPr>
            <w:tcW w:w="379" w:type="pct"/>
            <w:vAlign w:val="center"/>
          </w:tcPr>
          <w:p>
            <w:pPr>
              <w:pStyle w:val="12"/>
            </w:pPr>
            <w:r>
              <w:t>2011308</w:t>
            </w:r>
          </w:p>
        </w:tc>
        <w:tc>
          <w:tcPr>
            <w:tcW w:w="835" w:type="pct"/>
            <w:vAlign w:val="center"/>
          </w:tcPr>
          <w:p>
            <w:pPr>
              <w:pStyle w:val="12"/>
            </w:pPr>
            <w:r>
              <w:t>招商引资</w:t>
            </w:r>
          </w:p>
        </w:tc>
        <w:tc>
          <w:tcPr>
            <w:tcW w:w="339" w:type="pct"/>
            <w:vAlign w:val="center"/>
          </w:tcPr>
          <w:p>
            <w:pPr>
              <w:pStyle w:val="11"/>
            </w:pPr>
            <w:r>
              <w:t>300.00</w:t>
            </w:r>
          </w:p>
        </w:tc>
        <w:tc>
          <w:tcPr>
            <w:tcW w:w="319" w:type="pct"/>
            <w:vAlign w:val="center"/>
          </w:tcPr>
          <w:p>
            <w:pPr>
              <w:pStyle w:val="11"/>
            </w:pPr>
            <w:r>
              <w:t>300.00</w:t>
            </w:r>
          </w:p>
        </w:tc>
        <w:tc>
          <w:tcPr>
            <w:tcW w:w="344" w:type="pct"/>
            <w:vAlign w:val="center"/>
          </w:tcPr>
          <w:p>
            <w:pPr>
              <w:pStyle w:val="11"/>
            </w:pPr>
            <w:r>
              <w:t>300.00</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6</w:t>
            </w:r>
          </w:p>
        </w:tc>
        <w:tc>
          <w:tcPr>
            <w:tcW w:w="379" w:type="pct"/>
            <w:vAlign w:val="center"/>
          </w:tcPr>
          <w:p>
            <w:pPr>
              <w:pStyle w:val="12"/>
            </w:pPr>
            <w:r>
              <w:t>208</w:t>
            </w:r>
          </w:p>
        </w:tc>
        <w:tc>
          <w:tcPr>
            <w:tcW w:w="835" w:type="pct"/>
            <w:vAlign w:val="center"/>
          </w:tcPr>
          <w:p>
            <w:pPr>
              <w:pStyle w:val="12"/>
            </w:pPr>
            <w:r>
              <w:t>社会保障和就业支出</w:t>
            </w:r>
          </w:p>
        </w:tc>
        <w:tc>
          <w:tcPr>
            <w:tcW w:w="339" w:type="pct"/>
            <w:vAlign w:val="center"/>
          </w:tcPr>
          <w:p>
            <w:pPr>
              <w:pStyle w:val="11"/>
            </w:pPr>
            <w:r>
              <w:t>36.66</w:t>
            </w:r>
          </w:p>
        </w:tc>
        <w:tc>
          <w:tcPr>
            <w:tcW w:w="319" w:type="pct"/>
            <w:vAlign w:val="center"/>
          </w:tcPr>
          <w:p>
            <w:pPr>
              <w:pStyle w:val="11"/>
            </w:pPr>
            <w:r>
              <w:t>36.66</w:t>
            </w:r>
          </w:p>
        </w:tc>
        <w:tc>
          <w:tcPr>
            <w:tcW w:w="344" w:type="pct"/>
            <w:vAlign w:val="center"/>
          </w:tcPr>
          <w:p>
            <w:pPr>
              <w:pStyle w:val="11"/>
            </w:pPr>
            <w:r>
              <w:t>36.66</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7</w:t>
            </w:r>
          </w:p>
        </w:tc>
        <w:tc>
          <w:tcPr>
            <w:tcW w:w="379" w:type="pct"/>
            <w:vAlign w:val="center"/>
          </w:tcPr>
          <w:p>
            <w:pPr>
              <w:pStyle w:val="12"/>
            </w:pPr>
            <w:r>
              <w:t>20805</w:t>
            </w:r>
          </w:p>
        </w:tc>
        <w:tc>
          <w:tcPr>
            <w:tcW w:w="835" w:type="pct"/>
            <w:vAlign w:val="center"/>
          </w:tcPr>
          <w:p>
            <w:pPr>
              <w:pStyle w:val="12"/>
            </w:pPr>
            <w:r>
              <w:t>行政事业单位养老支出</w:t>
            </w:r>
          </w:p>
        </w:tc>
        <w:tc>
          <w:tcPr>
            <w:tcW w:w="339" w:type="pct"/>
            <w:vAlign w:val="center"/>
          </w:tcPr>
          <w:p>
            <w:pPr>
              <w:pStyle w:val="11"/>
            </w:pPr>
            <w:r>
              <w:t>36.66</w:t>
            </w:r>
          </w:p>
        </w:tc>
        <w:tc>
          <w:tcPr>
            <w:tcW w:w="319" w:type="pct"/>
            <w:vAlign w:val="center"/>
          </w:tcPr>
          <w:p>
            <w:pPr>
              <w:pStyle w:val="11"/>
            </w:pPr>
            <w:r>
              <w:t>36.66</w:t>
            </w:r>
          </w:p>
        </w:tc>
        <w:tc>
          <w:tcPr>
            <w:tcW w:w="344" w:type="pct"/>
            <w:vAlign w:val="center"/>
          </w:tcPr>
          <w:p>
            <w:pPr>
              <w:pStyle w:val="11"/>
            </w:pPr>
            <w:r>
              <w:t>36.66</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8</w:t>
            </w:r>
          </w:p>
        </w:tc>
        <w:tc>
          <w:tcPr>
            <w:tcW w:w="379" w:type="pct"/>
            <w:vAlign w:val="center"/>
          </w:tcPr>
          <w:p>
            <w:pPr>
              <w:pStyle w:val="12"/>
            </w:pPr>
            <w:r>
              <w:t>2080505</w:t>
            </w:r>
          </w:p>
        </w:tc>
        <w:tc>
          <w:tcPr>
            <w:tcW w:w="835" w:type="pct"/>
            <w:vAlign w:val="center"/>
          </w:tcPr>
          <w:p>
            <w:pPr>
              <w:pStyle w:val="12"/>
            </w:pPr>
            <w:r>
              <w:t>机关事业单位基本养老保险缴费支出</w:t>
            </w:r>
          </w:p>
        </w:tc>
        <w:tc>
          <w:tcPr>
            <w:tcW w:w="339" w:type="pct"/>
            <w:vAlign w:val="center"/>
          </w:tcPr>
          <w:p>
            <w:pPr>
              <w:pStyle w:val="11"/>
            </w:pPr>
            <w:r>
              <w:t>36.66</w:t>
            </w:r>
          </w:p>
        </w:tc>
        <w:tc>
          <w:tcPr>
            <w:tcW w:w="319" w:type="pct"/>
            <w:vAlign w:val="center"/>
          </w:tcPr>
          <w:p>
            <w:pPr>
              <w:pStyle w:val="11"/>
            </w:pPr>
            <w:r>
              <w:t>36.66</w:t>
            </w:r>
          </w:p>
        </w:tc>
        <w:tc>
          <w:tcPr>
            <w:tcW w:w="344" w:type="pct"/>
            <w:vAlign w:val="center"/>
          </w:tcPr>
          <w:p>
            <w:pPr>
              <w:pStyle w:val="11"/>
            </w:pPr>
            <w:r>
              <w:t>36.66</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9</w:t>
            </w:r>
          </w:p>
        </w:tc>
        <w:tc>
          <w:tcPr>
            <w:tcW w:w="379" w:type="pct"/>
            <w:vAlign w:val="center"/>
          </w:tcPr>
          <w:p>
            <w:pPr>
              <w:pStyle w:val="12"/>
            </w:pPr>
            <w:r>
              <w:t>210</w:t>
            </w:r>
          </w:p>
        </w:tc>
        <w:tc>
          <w:tcPr>
            <w:tcW w:w="835" w:type="pct"/>
            <w:vAlign w:val="center"/>
          </w:tcPr>
          <w:p>
            <w:pPr>
              <w:pStyle w:val="12"/>
            </w:pPr>
            <w:r>
              <w:t>卫生健康支出</w:t>
            </w:r>
          </w:p>
        </w:tc>
        <w:tc>
          <w:tcPr>
            <w:tcW w:w="339" w:type="pct"/>
            <w:vAlign w:val="center"/>
          </w:tcPr>
          <w:p>
            <w:pPr>
              <w:pStyle w:val="11"/>
            </w:pPr>
            <w:r>
              <w:t>35.07</w:t>
            </w:r>
          </w:p>
        </w:tc>
        <w:tc>
          <w:tcPr>
            <w:tcW w:w="319" w:type="pct"/>
            <w:vAlign w:val="center"/>
          </w:tcPr>
          <w:p>
            <w:pPr>
              <w:pStyle w:val="11"/>
            </w:pPr>
            <w:r>
              <w:t>35.07</w:t>
            </w:r>
          </w:p>
        </w:tc>
        <w:tc>
          <w:tcPr>
            <w:tcW w:w="344" w:type="pct"/>
            <w:vAlign w:val="center"/>
          </w:tcPr>
          <w:p>
            <w:pPr>
              <w:pStyle w:val="11"/>
            </w:pPr>
            <w:r>
              <w:t>35.07</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10</w:t>
            </w:r>
          </w:p>
        </w:tc>
        <w:tc>
          <w:tcPr>
            <w:tcW w:w="379" w:type="pct"/>
            <w:vAlign w:val="center"/>
          </w:tcPr>
          <w:p>
            <w:pPr>
              <w:pStyle w:val="12"/>
            </w:pPr>
            <w:r>
              <w:t>21011</w:t>
            </w:r>
          </w:p>
        </w:tc>
        <w:tc>
          <w:tcPr>
            <w:tcW w:w="835" w:type="pct"/>
            <w:vAlign w:val="center"/>
          </w:tcPr>
          <w:p>
            <w:pPr>
              <w:pStyle w:val="12"/>
            </w:pPr>
            <w:r>
              <w:t>行政事业单位医疗</w:t>
            </w:r>
          </w:p>
        </w:tc>
        <w:tc>
          <w:tcPr>
            <w:tcW w:w="339" w:type="pct"/>
            <w:vAlign w:val="center"/>
          </w:tcPr>
          <w:p>
            <w:pPr>
              <w:pStyle w:val="11"/>
            </w:pPr>
            <w:r>
              <w:t>35.07</w:t>
            </w:r>
          </w:p>
        </w:tc>
        <w:tc>
          <w:tcPr>
            <w:tcW w:w="319" w:type="pct"/>
            <w:vAlign w:val="center"/>
          </w:tcPr>
          <w:p>
            <w:pPr>
              <w:pStyle w:val="11"/>
            </w:pPr>
            <w:r>
              <w:t>35.07</w:t>
            </w:r>
          </w:p>
        </w:tc>
        <w:tc>
          <w:tcPr>
            <w:tcW w:w="344" w:type="pct"/>
            <w:vAlign w:val="center"/>
          </w:tcPr>
          <w:p>
            <w:pPr>
              <w:pStyle w:val="11"/>
            </w:pPr>
            <w:r>
              <w:t>35.07</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11</w:t>
            </w:r>
          </w:p>
        </w:tc>
        <w:tc>
          <w:tcPr>
            <w:tcW w:w="379" w:type="pct"/>
            <w:vAlign w:val="center"/>
          </w:tcPr>
          <w:p>
            <w:pPr>
              <w:pStyle w:val="12"/>
            </w:pPr>
            <w:r>
              <w:t>2101101</w:t>
            </w:r>
          </w:p>
        </w:tc>
        <w:tc>
          <w:tcPr>
            <w:tcW w:w="835" w:type="pct"/>
            <w:vAlign w:val="center"/>
          </w:tcPr>
          <w:p>
            <w:pPr>
              <w:pStyle w:val="12"/>
            </w:pPr>
            <w:r>
              <w:t>行政单位医疗</w:t>
            </w:r>
          </w:p>
        </w:tc>
        <w:tc>
          <w:tcPr>
            <w:tcW w:w="339" w:type="pct"/>
            <w:vAlign w:val="center"/>
          </w:tcPr>
          <w:p>
            <w:pPr>
              <w:pStyle w:val="11"/>
            </w:pPr>
            <w:r>
              <w:t>2.32</w:t>
            </w:r>
          </w:p>
        </w:tc>
        <w:tc>
          <w:tcPr>
            <w:tcW w:w="319" w:type="pct"/>
            <w:vAlign w:val="center"/>
          </w:tcPr>
          <w:p>
            <w:pPr>
              <w:pStyle w:val="11"/>
            </w:pPr>
            <w:r>
              <w:t>2.32</w:t>
            </w:r>
          </w:p>
        </w:tc>
        <w:tc>
          <w:tcPr>
            <w:tcW w:w="344" w:type="pct"/>
            <w:vAlign w:val="center"/>
          </w:tcPr>
          <w:p>
            <w:pPr>
              <w:pStyle w:val="11"/>
            </w:pPr>
            <w:r>
              <w:t>2.32</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12</w:t>
            </w:r>
          </w:p>
        </w:tc>
        <w:tc>
          <w:tcPr>
            <w:tcW w:w="379" w:type="pct"/>
            <w:vAlign w:val="center"/>
          </w:tcPr>
          <w:p>
            <w:pPr>
              <w:pStyle w:val="12"/>
            </w:pPr>
            <w:r>
              <w:t>2101102</w:t>
            </w:r>
          </w:p>
        </w:tc>
        <w:tc>
          <w:tcPr>
            <w:tcW w:w="835" w:type="pct"/>
            <w:vAlign w:val="center"/>
          </w:tcPr>
          <w:p>
            <w:pPr>
              <w:pStyle w:val="12"/>
            </w:pPr>
            <w:r>
              <w:t>事业单位医疗</w:t>
            </w:r>
          </w:p>
        </w:tc>
        <w:tc>
          <w:tcPr>
            <w:tcW w:w="339" w:type="pct"/>
            <w:vAlign w:val="center"/>
          </w:tcPr>
          <w:p>
            <w:pPr>
              <w:pStyle w:val="11"/>
            </w:pPr>
            <w:r>
              <w:t>14.42</w:t>
            </w:r>
          </w:p>
        </w:tc>
        <w:tc>
          <w:tcPr>
            <w:tcW w:w="319" w:type="pct"/>
            <w:vAlign w:val="center"/>
          </w:tcPr>
          <w:p>
            <w:pPr>
              <w:pStyle w:val="11"/>
            </w:pPr>
            <w:r>
              <w:t>14.42</w:t>
            </w:r>
          </w:p>
        </w:tc>
        <w:tc>
          <w:tcPr>
            <w:tcW w:w="344" w:type="pct"/>
            <w:vAlign w:val="center"/>
          </w:tcPr>
          <w:p>
            <w:pPr>
              <w:pStyle w:val="11"/>
            </w:pPr>
            <w:r>
              <w:t>14.42</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13</w:t>
            </w:r>
          </w:p>
        </w:tc>
        <w:tc>
          <w:tcPr>
            <w:tcW w:w="379" w:type="pct"/>
            <w:vAlign w:val="center"/>
          </w:tcPr>
          <w:p>
            <w:pPr>
              <w:pStyle w:val="12"/>
            </w:pPr>
            <w:r>
              <w:t>2101103</w:t>
            </w:r>
          </w:p>
        </w:tc>
        <w:tc>
          <w:tcPr>
            <w:tcW w:w="835" w:type="pct"/>
            <w:vAlign w:val="center"/>
          </w:tcPr>
          <w:p>
            <w:pPr>
              <w:pStyle w:val="12"/>
            </w:pPr>
            <w:r>
              <w:t>公务员医疗补助</w:t>
            </w:r>
          </w:p>
        </w:tc>
        <w:tc>
          <w:tcPr>
            <w:tcW w:w="339" w:type="pct"/>
            <w:vAlign w:val="center"/>
          </w:tcPr>
          <w:p>
            <w:pPr>
              <w:pStyle w:val="11"/>
            </w:pPr>
            <w:r>
              <w:t>18.33</w:t>
            </w:r>
          </w:p>
        </w:tc>
        <w:tc>
          <w:tcPr>
            <w:tcW w:w="319" w:type="pct"/>
            <w:vAlign w:val="center"/>
          </w:tcPr>
          <w:p>
            <w:pPr>
              <w:pStyle w:val="11"/>
            </w:pPr>
            <w:r>
              <w:t>18.33</w:t>
            </w:r>
          </w:p>
        </w:tc>
        <w:tc>
          <w:tcPr>
            <w:tcW w:w="344" w:type="pct"/>
            <w:vAlign w:val="center"/>
          </w:tcPr>
          <w:p>
            <w:pPr>
              <w:pStyle w:val="11"/>
            </w:pPr>
            <w:r>
              <w:t>18.33</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14</w:t>
            </w:r>
          </w:p>
        </w:tc>
        <w:tc>
          <w:tcPr>
            <w:tcW w:w="379" w:type="pct"/>
            <w:vAlign w:val="center"/>
          </w:tcPr>
          <w:p>
            <w:pPr>
              <w:pStyle w:val="12"/>
            </w:pPr>
            <w:r>
              <w:t>221</w:t>
            </w:r>
          </w:p>
        </w:tc>
        <w:tc>
          <w:tcPr>
            <w:tcW w:w="835" w:type="pct"/>
            <w:vAlign w:val="center"/>
          </w:tcPr>
          <w:p>
            <w:pPr>
              <w:pStyle w:val="12"/>
            </w:pPr>
            <w:r>
              <w:t>住房保障支出</w:t>
            </w:r>
          </w:p>
        </w:tc>
        <w:tc>
          <w:tcPr>
            <w:tcW w:w="339" w:type="pct"/>
            <w:vAlign w:val="center"/>
          </w:tcPr>
          <w:p>
            <w:pPr>
              <w:pStyle w:val="11"/>
            </w:pPr>
            <w:r>
              <w:t>30.50</w:t>
            </w:r>
          </w:p>
        </w:tc>
        <w:tc>
          <w:tcPr>
            <w:tcW w:w="319" w:type="pct"/>
            <w:vAlign w:val="center"/>
          </w:tcPr>
          <w:p>
            <w:pPr>
              <w:pStyle w:val="11"/>
            </w:pPr>
            <w:r>
              <w:t>30.50</w:t>
            </w:r>
          </w:p>
        </w:tc>
        <w:tc>
          <w:tcPr>
            <w:tcW w:w="344" w:type="pct"/>
            <w:vAlign w:val="center"/>
          </w:tcPr>
          <w:p>
            <w:pPr>
              <w:pStyle w:val="11"/>
            </w:pPr>
            <w:r>
              <w:t>30.50</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15</w:t>
            </w:r>
          </w:p>
        </w:tc>
        <w:tc>
          <w:tcPr>
            <w:tcW w:w="379" w:type="pct"/>
            <w:vAlign w:val="center"/>
          </w:tcPr>
          <w:p>
            <w:pPr>
              <w:pStyle w:val="12"/>
            </w:pPr>
            <w:r>
              <w:t>22102</w:t>
            </w:r>
          </w:p>
        </w:tc>
        <w:tc>
          <w:tcPr>
            <w:tcW w:w="835" w:type="pct"/>
            <w:vAlign w:val="center"/>
          </w:tcPr>
          <w:p>
            <w:pPr>
              <w:pStyle w:val="12"/>
            </w:pPr>
            <w:r>
              <w:t>住房改革支出</w:t>
            </w:r>
          </w:p>
        </w:tc>
        <w:tc>
          <w:tcPr>
            <w:tcW w:w="339" w:type="pct"/>
            <w:vAlign w:val="center"/>
          </w:tcPr>
          <w:p>
            <w:pPr>
              <w:pStyle w:val="11"/>
            </w:pPr>
            <w:r>
              <w:t>30.50</w:t>
            </w:r>
          </w:p>
        </w:tc>
        <w:tc>
          <w:tcPr>
            <w:tcW w:w="319" w:type="pct"/>
            <w:vAlign w:val="center"/>
          </w:tcPr>
          <w:p>
            <w:pPr>
              <w:pStyle w:val="11"/>
            </w:pPr>
            <w:r>
              <w:t>30.50</w:t>
            </w:r>
          </w:p>
        </w:tc>
        <w:tc>
          <w:tcPr>
            <w:tcW w:w="344" w:type="pct"/>
            <w:vAlign w:val="center"/>
          </w:tcPr>
          <w:p>
            <w:pPr>
              <w:pStyle w:val="11"/>
            </w:pPr>
            <w:r>
              <w:t>30.50</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 w:type="pct"/>
            <w:vAlign w:val="center"/>
          </w:tcPr>
          <w:p>
            <w:pPr>
              <w:pStyle w:val="13"/>
            </w:pPr>
            <w:r>
              <w:t>16</w:t>
            </w:r>
          </w:p>
        </w:tc>
        <w:tc>
          <w:tcPr>
            <w:tcW w:w="379" w:type="pct"/>
            <w:vAlign w:val="center"/>
          </w:tcPr>
          <w:p>
            <w:pPr>
              <w:pStyle w:val="12"/>
            </w:pPr>
            <w:r>
              <w:t>2210201</w:t>
            </w:r>
          </w:p>
        </w:tc>
        <w:tc>
          <w:tcPr>
            <w:tcW w:w="835" w:type="pct"/>
            <w:vAlign w:val="center"/>
          </w:tcPr>
          <w:p>
            <w:pPr>
              <w:pStyle w:val="12"/>
            </w:pPr>
            <w:r>
              <w:t>住房公积金</w:t>
            </w:r>
          </w:p>
        </w:tc>
        <w:tc>
          <w:tcPr>
            <w:tcW w:w="339" w:type="pct"/>
            <w:vAlign w:val="center"/>
          </w:tcPr>
          <w:p>
            <w:pPr>
              <w:pStyle w:val="11"/>
            </w:pPr>
            <w:r>
              <w:t>30.50</w:t>
            </w:r>
          </w:p>
        </w:tc>
        <w:tc>
          <w:tcPr>
            <w:tcW w:w="319" w:type="pct"/>
            <w:vAlign w:val="center"/>
          </w:tcPr>
          <w:p>
            <w:pPr>
              <w:pStyle w:val="11"/>
            </w:pPr>
            <w:r>
              <w:t>30.50</w:t>
            </w:r>
          </w:p>
        </w:tc>
        <w:tc>
          <w:tcPr>
            <w:tcW w:w="344" w:type="pct"/>
            <w:vAlign w:val="center"/>
          </w:tcPr>
          <w:p>
            <w:pPr>
              <w:pStyle w:val="11"/>
            </w:pPr>
            <w:r>
              <w:t>30.50</w:t>
            </w:r>
          </w:p>
        </w:tc>
        <w:tc>
          <w:tcPr>
            <w:tcW w:w="349" w:type="pct"/>
            <w:vAlign w:val="center"/>
          </w:tcPr>
          <w:p>
            <w:pPr>
              <w:pStyle w:val="11"/>
            </w:pPr>
          </w:p>
        </w:tc>
        <w:tc>
          <w:tcPr>
            <w:tcW w:w="359" w:type="pct"/>
            <w:vAlign w:val="center"/>
          </w:tcPr>
          <w:p>
            <w:pPr>
              <w:pStyle w:val="11"/>
            </w:pPr>
          </w:p>
        </w:tc>
        <w:tc>
          <w:tcPr>
            <w:tcW w:w="374" w:type="pct"/>
            <w:vAlign w:val="center"/>
          </w:tcPr>
          <w:p>
            <w:pPr>
              <w:pStyle w:val="11"/>
            </w:pPr>
          </w:p>
        </w:tc>
        <w:tc>
          <w:tcPr>
            <w:tcW w:w="344" w:type="pct"/>
            <w:vAlign w:val="center"/>
          </w:tcPr>
          <w:p>
            <w:pPr>
              <w:pStyle w:val="11"/>
            </w:pPr>
          </w:p>
        </w:tc>
        <w:tc>
          <w:tcPr>
            <w:tcW w:w="384" w:type="pct"/>
            <w:vAlign w:val="center"/>
          </w:tcPr>
          <w:p>
            <w:pPr>
              <w:pStyle w:val="11"/>
            </w:pPr>
          </w:p>
        </w:tc>
        <w:tc>
          <w:tcPr>
            <w:tcW w:w="374" w:type="pct"/>
            <w:vAlign w:val="center"/>
          </w:tcPr>
          <w:p>
            <w:pPr>
              <w:pStyle w:val="11"/>
            </w:pPr>
          </w:p>
        </w:tc>
        <w:tc>
          <w:tcPr>
            <w:tcW w:w="351"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77"/>
        <w:gridCol w:w="1370"/>
        <w:gridCol w:w="3800"/>
        <w:gridCol w:w="1379"/>
        <w:gridCol w:w="1574"/>
        <w:gridCol w:w="1421"/>
        <w:gridCol w:w="1325"/>
        <w:gridCol w:w="1667"/>
        <w:gridCol w:w="1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pct"/>
            <w:gridSpan w:val="3"/>
            <w:tcBorders>
              <w:top w:val="single" w:color="FFFFFF" w:sz="6" w:space="0"/>
              <w:left w:val="single" w:color="FFFFFF" w:sz="6" w:space="0"/>
              <w:right w:val="single" w:color="FFFFFF" w:sz="6" w:space="0"/>
            </w:tcBorders>
            <w:vAlign w:val="center"/>
          </w:tcPr>
          <w:p>
            <w:pPr>
              <w:pStyle w:val="9"/>
            </w:pPr>
            <w:r>
              <w:t>116001唐山高新区投资促进局</w:t>
            </w:r>
          </w:p>
        </w:tc>
        <w:tc>
          <w:tcPr>
            <w:tcW w:w="983"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035"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 w:type="pct"/>
            <w:vMerge w:val="restart"/>
            <w:vAlign w:val="center"/>
          </w:tcPr>
          <w:p>
            <w:pPr>
              <w:pStyle w:val="10"/>
            </w:pPr>
            <w:r>
              <w:t>序号</w:t>
            </w:r>
          </w:p>
        </w:tc>
        <w:tc>
          <w:tcPr>
            <w:tcW w:w="1721" w:type="pct"/>
            <w:gridSpan w:val="2"/>
            <w:vAlign w:val="center"/>
          </w:tcPr>
          <w:p>
            <w:pPr>
              <w:pStyle w:val="10"/>
            </w:pPr>
            <w:r>
              <w:t>功能分类科目</w:t>
            </w:r>
          </w:p>
        </w:tc>
        <w:tc>
          <w:tcPr>
            <w:tcW w:w="459" w:type="pct"/>
            <w:vMerge w:val="restart"/>
            <w:vAlign w:val="center"/>
          </w:tcPr>
          <w:p>
            <w:pPr>
              <w:pStyle w:val="10"/>
            </w:pPr>
            <w:r>
              <w:t>合计</w:t>
            </w:r>
          </w:p>
        </w:tc>
        <w:tc>
          <w:tcPr>
            <w:tcW w:w="524" w:type="pct"/>
            <w:vMerge w:val="restart"/>
            <w:vAlign w:val="center"/>
          </w:tcPr>
          <w:p>
            <w:pPr>
              <w:pStyle w:val="10"/>
            </w:pPr>
            <w:r>
              <w:t>基本支出</w:t>
            </w:r>
          </w:p>
        </w:tc>
        <w:tc>
          <w:tcPr>
            <w:tcW w:w="473" w:type="pct"/>
            <w:vMerge w:val="restart"/>
            <w:vAlign w:val="center"/>
          </w:tcPr>
          <w:p>
            <w:pPr>
              <w:pStyle w:val="10"/>
            </w:pPr>
            <w:r>
              <w:t>项目支出</w:t>
            </w:r>
          </w:p>
        </w:tc>
        <w:tc>
          <w:tcPr>
            <w:tcW w:w="441" w:type="pct"/>
            <w:vMerge w:val="restart"/>
            <w:vAlign w:val="center"/>
          </w:tcPr>
          <w:p>
            <w:pPr>
              <w:pStyle w:val="10"/>
            </w:pPr>
            <w:r>
              <w:t>经营支出</w:t>
            </w:r>
          </w:p>
        </w:tc>
        <w:tc>
          <w:tcPr>
            <w:tcW w:w="555" w:type="pct"/>
            <w:vMerge w:val="restart"/>
            <w:vAlign w:val="center"/>
          </w:tcPr>
          <w:p>
            <w:pPr>
              <w:pStyle w:val="10"/>
            </w:pPr>
            <w:r>
              <w:t>上解上级     支出</w:t>
            </w:r>
          </w:p>
        </w:tc>
        <w:tc>
          <w:tcPr>
            <w:tcW w:w="56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 w:type="pct"/>
            <w:vMerge w:val="continue"/>
          </w:tcPr>
          <w:p/>
        </w:tc>
        <w:tc>
          <w:tcPr>
            <w:tcW w:w="456" w:type="pct"/>
            <w:vAlign w:val="center"/>
          </w:tcPr>
          <w:p>
            <w:pPr>
              <w:pStyle w:val="10"/>
            </w:pPr>
            <w:r>
              <w:t>科目    编码</w:t>
            </w:r>
          </w:p>
        </w:tc>
        <w:tc>
          <w:tcPr>
            <w:tcW w:w="1264" w:type="pct"/>
            <w:vAlign w:val="center"/>
          </w:tcPr>
          <w:p>
            <w:pPr>
              <w:pStyle w:val="10"/>
            </w:pPr>
            <w:r>
              <w:t>科目名称</w:t>
            </w:r>
          </w:p>
        </w:tc>
        <w:tc>
          <w:tcPr>
            <w:tcW w:w="459" w:type="pct"/>
            <w:vMerge w:val="continue"/>
          </w:tcPr>
          <w:p/>
        </w:tc>
        <w:tc>
          <w:tcPr>
            <w:tcW w:w="524" w:type="pct"/>
            <w:vMerge w:val="continue"/>
          </w:tcPr>
          <w:p/>
        </w:tc>
        <w:tc>
          <w:tcPr>
            <w:tcW w:w="473" w:type="pct"/>
            <w:vMerge w:val="continue"/>
          </w:tcPr>
          <w:p/>
        </w:tc>
        <w:tc>
          <w:tcPr>
            <w:tcW w:w="441" w:type="pct"/>
            <w:vMerge w:val="continue"/>
          </w:tcPr>
          <w:p/>
        </w:tc>
        <w:tc>
          <w:tcPr>
            <w:tcW w:w="555" w:type="pct"/>
            <w:vMerge w:val="continue"/>
          </w:tcPr>
          <w:p/>
        </w:tc>
        <w:tc>
          <w:tcPr>
            <w:tcW w:w="56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 w:type="pct"/>
            <w:vAlign w:val="center"/>
          </w:tcPr>
          <w:p>
            <w:pPr>
              <w:pStyle w:val="10"/>
            </w:pPr>
            <w:r>
              <w:t>栏次</w:t>
            </w:r>
          </w:p>
        </w:tc>
        <w:tc>
          <w:tcPr>
            <w:tcW w:w="456" w:type="pct"/>
            <w:vAlign w:val="center"/>
          </w:tcPr>
          <w:p>
            <w:pPr>
              <w:pStyle w:val="10"/>
            </w:pPr>
            <w:r>
              <w:t>1</w:t>
            </w:r>
          </w:p>
        </w:tc>
        <w:tc>
          <w:tcPr>
            <w:tcW w:w="1264" w:type="pct"/>
            <w:vAlign w:val="center"/>
          </w:tcPr>
          <w:p>
            <w:pPr>
              <w:pStyle w:val="10"/>
            </w:pPr>
            <w:r>
              <w:t>2</w:t>
            </w:r>
          </w:p>
        </w:tc>
        <w:tc>
          <w:tcPr>
            <w:tcW w:w="459" w:type="pct"/>
            <w:vAlign w:val="center"/>
          </w:tcPr>
          <w:p>
            <w:pPr>
              <w:pStyle w:val="10"/>
            </w:pPr>
            <w:r>
              <w:t>3</w:t>
            </w:r>
          </w:p>
        </w:tc>
        <w:tc>
          <w:tcPr>
            <w:tcW w:w="524" w:type="pct"/>
            <w:vAlign w:val="center"/>
          </w:tcPr>
          <w:p>
            <w:pPr>
              <w:pStyle w:val="10"/>
            </w:pPr>
            <w:r>
              <w:t>4</w:t>
            </w:r>
          </w:p>
        </w:tc>
        <w:tc>
          <w:tcPr>
            <w:tcW w:w="473" w:type="pct"/>
            <w:vAlign w:val="center"/>
          </w:tcPr>
          <w:p>
            <w:pPr>
              <w:pStyle w:val="10"/>
            </w:pPr>
            <w:r>
              <w:t>5</w:t>
            </w:r>
          </w:p>
        </w:tc>
        <w:tc>
          <w:tcPr>
            <w:tcW w:w="441" w:type="pct"/>
            <w:vAlign w:val="center"/>
          </w:tcPr>
          <w:p>
            <w:pPr>
              <w:pStyle w:val="10"/>
            </w:pPr>
            <w:r>
              <w:t>6</w:t>
            </w:r>
          </w:p>
        </w:tc>
        <w:tc>
          <w:tcPr>
            <w:tcW w:w="555" w:type="pct"/>
            <w:vAlign w:val="center"/>
          </w:tcPr>
          <w:p>
            <w:pPr>
              <w:pStyle w:val="10"/>
            </w:pPr>
            <w:r>
              <w:t>7</w:t>
            </w:r>
          </w:p>
        </w:tc>
        <w:tc>
          <w:tcPr>
            <w:tcW w:w="56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w:t>
            </w:r>
          </w:p>
        </w:tc>
        <w:tc>
          <w:tcPr>
            <w:tcW w:w="456" w:type="pct"/>
            <w:vAlign w:val="center"/>
          </w:tcPr>
          <w:p>
            <w:pPr>
              <w:pStyle w:val="16"/>
            </w:pPr>
          </w:p>
        </w:tc>
        <w:tc>
          <w:tcPr>
            <w:tcW w:w="1264" w:type="pct"/>
            <w:vAlign w:val="center"/>
          </w:tcPr>
          <w:p>
            <w:pPr>
              <w:pStyle w:val="14"/>
            </w:pPr>
            <w:r>
              <w:t>合计</w:t>
            </w:r>
          </w:p>
        </w:tc>
        <w:tc>
          <w:tcPr>
            <w:tcW w:w="459" w:type="pct"/>
            <w:vAlign w:val="center"/>
          </w:tcPr>
          <w:p>
            <w:pPr>
              <w:pStyle w:val="15"/>
            </w:pPr>
            <w:r>
              <w:t>709.86</w:t>
            </w:r>
          </w:p>
        </w:tc>
        <w:tc>
          <w:tcPr>
            <w:tcW w:w="524" w:type="pct"/>
            <w:vAlign w:val="center"/>
          </w:tcPr>
          <w:p>
            <w:pPr>
              <w:pStyle w:val="15"/>
            </w:pPr>
            <w:r>
              <w:t>409.86</w:t>
            </w:r>
          </w:p>
        </w:tc>
        <w:tc>
          <w:tcPr>
            <w:tcW w:w="473" w:type="pct"/>
            <w:vAlign w:val="center"/>
          </w:tcPr>
          <w:p>
            <w:pPr>
              <w:pStyle w:val="15"/>
            </w:pPr>
            <w:r>
              <w:t>300.00</w:t>
            </w:r>
          </w:p>
        </w:tc>
        <w:tc>
          <w:tcPr>
            <w:tcW w:w="441" w:type="pct"/>
            <w:vAlign w:val="center"/>
          </w:tcPr>
          <w:p>
            <w:pPr>
              <w:pStyle w:val="15"/>
            </w:pPr>
          </w:p>
        </w:tc>
        <w:tc>
          <w:tcPr>
            <w:tcW w:w="555" w:type="pct"/>
            <w:vAlign w:val="center"/>
          </w:tcPr>
          <w:p>
            <w:pPr>
              <w:pStyle w:val="15"/>
            </w:pPr>
          </w:p>
        </w:tc>
        <w:tc>
          <w:tcPr>
            <w:tcW w:w="56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2</w:t>
            </w:r>
          </w:p>
        </w:tc>
        <w:tc>
          <w:tcPr>
            <w:tcW w:w="456" w:type="pct"/>
            <w:vAlign w:val="center"/>
          </w:tcPr>
          <w:p>
            <w:pPr>
              <w:pStyle w:val="12"/>
            </w:pPr>
            <w:r>
              <w:t>201</w:t>
            </w:r>
          </w:p>
        </w:tc>
        <w:tc>
          <w:tcPr>
            <w:tcW w:w="1264" w:type="pct"/>
            <w:vAlign w:val="center"/>
          </w:tcPr>
          <w:p>
            <w:pPr>
              <w:pStyle w:val="12"/>
            </w:pPr>
            <w:r>
              <w:t>一般公共服务支出</w:t>
            </w:r>
          </w:p>
        </w:tc>
        <w:tc>
          <w:tcPr>
            <w:tcW w:w="459" w:type="pct"/>
            <w:vAlign w:val="center"/>
          </w:tcPr>
          <w:p>
            <w:pPr>
              <w:pStyle w:val="11"/>
            </w:pPr>
            <w:r>
              <w:t>607.63</w:t>
            </w:r>
          </w:p>
        </w:tc>
        <w:tc>
          <w:tcPr>
            <w:tcW w:w="524" w:type="pct"/>
            <w:vAlign w:val="center"/>
          </w:tcPr>
          <w:p>
            <w:pPr>
              <w:pStyle w:val="11"/>
            </w:pPr>
            <w:r>
              <w:t>307.63</w:t>
            </w:r>
          </w:p>
        </w:tc>
        <w:tc>
          <w:tcPr>
            <w:tcW w:w="473" w:type="pct"/>
            <w:vAlign w:val="center"/>
          </w:tcPr>
          <w:p>
            <w:pPr>
              <w:pStyle w:val="11"/>
            </w:pPr>
            <w:r>
              <w:t>300.00</w:t>
            </w: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3</w:t>
            </w:r>
          </w:p>
        </w:tc>
        <w:tc>
          <w:tcPr>
            <w:tcW w:w="456" w:type="pct"/>
            <w:vAlign w:val="center"/>
          </w:tcPr>
          <w:p>
            <w:pPr>
              <w:pStyle w:val="12"/>
            </w:pPr>
            <w:r>
              <w:t>20113</w:t>
            </w:r>
          </w:p>
        </w:tc>
        <w:tc>
          <w:tcPr>
            <w:tcW w:w="1264" w:type="pct"/>
            <w:vAlign w:val="center"/>
          </w:tcPr>
          <w:p>
            <w:pPr>
              <w:pStyle w:val="12"/>
            </w:pPr>
            <w:r>
              <w:t>商贸事务</w:t>
            </w:r>
          </w:p>
        </w:tc>
        <w:tc>
          <w:tcPr>
            <w:tcW w:w="459" w:type="pct"/>
            <w:vAlign w:val="center"/>
          </w:tcPr>
          <w:p>
            <w:pPr>
              <w:pStyle w:val="11"/>
            </w:pPr>
            <w:r>
              <w:t>607.63</w:t>
            </w:r>
          </w:p>
        </w:tc>
        <w:tc>
          <w:tcPr>
            <w:tcW w:w="524" w:type="pct"/>
            <w:vAlign w:val="center"/>
          </w:tcPr>
          <w:p>
            <w:pPr>
              <w:pStyle w:val="11"/>
            </w:pPr>
            <w:r>
              <w:t>307.63</w:t>
            </w:r>
          </w:p>
        </w:tc>
        <w:tc>
          <w:tcPr>
            <w:tcW w:w="473" w:type="pct"/>
            <w:vAlign w:val="center"/>
          </w:tcPr>
          <w:p>
            <w:pPr>
              <w:pStyle w:val="11"/>
            </w:pPr>
            <w:r>
              <w:t>300.00</w:t>
            </w: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4</w:t>
            </w:r>
          </w:p>
        </w:tc>
        <w:tc>
          <w:tcPr>
            <w:tcW w:w="456" w:type="pct"/>
            <w:vAlign w:val="center"/>
          </w:tcPr>
          <w:p>
            <w:pPr>
              <w:pStyle w:val="12"/>
            </w:pPr>
            <w:r>
              <w:t>2011301</w:t>
            </w:r>
          </w:p>
        </w:tc>
        <w:tc>
          <w:tcPr>
            <w:tcW w:w="1264" w:type="pct"/>
            <w:vAlign w:val="center"/>
          </w:tcPr>
          <w:p>
            <w:pPr>
              <w:pStyle w:val="12"/>
            </w:pPr>
            <w:r>
              <w:t>行政运行</w:t>
            </w:r>
          </w:p>
        </w:tc>
        <w:tc>
          <w:tcPr>
            <w:tcW w:w="459" w:type="pct"/>
            <w:vAlign w:val="center"/>
          </w:tcPr>
          <w:p>
            <w:pPr>
              <w:pStyle w:val="11"/>
            </w:pPr>
            <w:r>
              <w:t>307.63</w:t>
            </w:r>
          </w:p>
        </w:tc>
        <w:tc>
          <w:tcPr>
            <w:tcW w:w="524" w:type="pct"/>
            <w:vAlign w:val="center"/>
          </w:tcPr>
          <w:p>
            <w:pPr>
              <w:pStyle w:val="11"/>
            </w:pPr>
            <w:r>
              <w:t>307.63</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5</w:t>
            </w:r>
          </w:p>
        </w:tc>
        <w:tc>
          <w:tcPr>
            <w:tcW w:w="456" w:type="pct"/>
            <w:vAlign w:val="center"/>
          </w:tcPr>
          <w:p>
            <w:pPr>
              <w:pStyle w:val="12"/>
            </w:pPr>
            <w:r>
              <w:t>2011308</w:t>
            </w:r>
          </w:p>
        </w:tc>
        <w:tc>
          <w:tcPr>
            <w:tcW w:w="1264" w:type="pct"/>
            <w:vAlign w:val="center"/>
          </w:tcPr>
          <w:p>
            <w:pPr>
              <w:pStyle w:val="12"/>
            </w:pPr>
            <w:r>
              <w:t>招商引资</w:t>
            </w:r>
          </w:p>
        </w:tc>
        <w:tc>
          <w:tcPr>
            <w:tcW w:w="459" w:type="pct"/>
            <w:vAlign w:val="center"/>
          </w:tcPr>
          <w:p>
            <w:pPr>
              <w:pStyle w:val="11"/>
            </w:pPr>
            <w:r>
              <w:t>300.00</w:t>
            </w:r>
          </w:p>
        </w:tc>
        <w:tc>
          <w:tcPr>
            <w:tcW w:w="524" w:type="pct"/>
            <w:vAlign w:val="center"/>
          </w:tcPr>
          <w:p>
            <w:pPr>
              <w:pStyle w:val="11"/>
            </w:pPr>
          </w:p>
        </w:tc>
        <w:tc>
          <w:tcPr>
            <w:tcW w:w="473" w:type="pct"/>
            <w:vAlign w:val="center"/>
          </w:tcPr>
          <w:p>
            <w:pPr>
              <w:pStyle w:val="11"/>
            </w:pPr>
            <w:r>
              <w:t>300.00</w:t>
            </w: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6</w:t>
            </w:r>
          </w:p>
        </w:tc>
        <w:tc>
          <w:tcPr>
            <w:tcW w:w="456" w:type="pct"/>
            <w:vAlign w:val="center"/>
          </w:tcPr>
          <w:p>
            <w:pPr>
              <w:pStyle w:val="12"/>
            </w:pPr>
            <w:r>
              <w:t>208</w:t>
            </w:r>
          </w:p>
        </w:tc>
        <w:tc>
          <w:tcPr>
            <w:tcW w:w="1264" w:type="pct"/>
            <w:vAlign w:val="center"/>
          </w:tcPr>
          <w:p>
            <w:pPr>
              <w:pStyle w:val="12"/>
            </w:pPr>
            <w:r>
              <w:t>社会保障和就业支出</w:t>
            </w:r>
          </w:p>
        </w:tc>
        <w:tc>
          <w:tcPr>
            <w:tcW w:w="459" w:type="pct"/>
            <w:vAlign w:val="center"/>
          </w:tcPr>
          <w:p>
            <w:pPr>
              <w:pStyle w:val="11"/>
            </w:pPr>
            <w:r>
              <w:t>36.66</w:t>
            </w:r>
          </w:p>
        </w:tc>
        <w:tc>
          <w:tcPr>
            <w:tcW w:w="524" w:type="pct"/>
            <w:vAlign w:val="center"/>
          </w:tcPr>
          <w:p>
            <w:pPr>
              <w:pStyle w:val="11"/>
            </w:pPr>
            <w:r>
              <w:t>36.66</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7</w:t>
            </w:r>
          </w:p>
        </w:tc>
        <w:tc>
          <w:tcPr>
            <w:tcW w:w="456" w:type="pct"/>
            <w:vAlign w:val="center"/>
          </w:tcPr>
          <w:p>
            <w:pPr>
              <w:pStyle w:val="12"/>
            </w:pPr>
            <w:r>
              <w:t>20805</w:t>
            </w:r>
          </w:p>
        </w:tc>
        <w:tc>
          <w:tcPr>
            <w:tcW w:w="1264" w:type="pct"/>
            <w:vAlign w:val="center"/>
          </w:tcPr>
          <w:p>
            <w:pPr>
              <w:pStyle w:val="12"/>
            </w:pPr>
            <w:r>
              <w:t>行政事业单位养老支出</w:t>
            </w:r>
          </w:p>
        </w:tc>
        <w:tc>
          <w:tcPr>
            <w:tcW w:w="459" w:type="pct"/>
            <w:vAlign w:val="center"/>
          </w:tcPr>
          <w:p>
            <w:pPr>
              <w:pStyle w:val="11"/>
            </w:pPr>
            <w:r>
              <w:t>36.66</w:t>
            </w:r>
          </w:p>
        </w:tc>
        <w:tc>
          <w:tcPr>
            <w:tcW w:w="524" w:type="pct"/>
            <w:vAlign w:val="center"/>
          </w:tcPr>
          <w:p>
            <w:pPr>
              <w:pStyle w:val="11"/>
            </w:pPr>
            <w:r>
              <w:t>36.66</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8</w:t>
            </w:r>
          </w:p>
        </w:tc>
        <w:tc>
          <w:tcPr>
            <w:tcW w:w="456" w:type="pct"/>
            <w:vAlign w:val="center"/>
          </w:tcPr>
          <w:p>
            <w:pPr>
              <w:pStyle w:val="12"/>
            </w:pPr>
            <w:r>
              <w:t>2080505</w:t>
            </w:r>
          </w:p>
        </w:tc>
        <w:tc>
          <w:tcPr>
            <w:tcW w:w="1264" w:type="pct"/>
            <w:vAlign w:val="center"/>
          </w:tcPr>
          <w:p>
            <w:pPr>
              <w:pStyle w:val="12"/>
            </w:pPr>
            <w:r>
              <w:t>机关事业单位基本养老保险缴费支出</w:t>
            </w:r>
          </w:p>
        </w:tc>
        <w:tc>
          <w:tcPr>
            <w:tcW w:w="459" w:type="pct"/>
            <w:vAlign w:val="center"/>
          </w:tcPr>
          <w:p>
            <w:pPr>
              <w:pStyle w:val="11"/>
            </w:pPr>
            <w:r>
              <w:t>36.66</w:t>
            </w:r>
          </w:p>
        </w:tc>
        <w:tc>
          <w:tcPr>
            <w:tcW w:w="524" w:type="pct"/>
            <w:vAlign w:val="center"/>
          </w:tcPr>
          <w:p>
            <w:pPr>
              <w:pStyle w:val="11"/>
            </w:pPr>
            <w:r>
              <w:t>36.66</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9</w:t>
            </w:r>
          </w:p>
        </w:tc>
        <w:tc>
          <w:tcPr>
            <w:tcW w:w="456" w:type="pct"/>
            <w:vAlign w:val="center"/>
          </w:tcPr>
          <w:p>
            <w:pPr>
              <w:pStyle w:val="12"/>
            </w:pPr>
            <w:r>
              <w:t>210</w:t>
            </w:r>
          </w:p>
        </w:tc>
        <w:tc>
          <w:tcPr>
            <w:tcW w:w="1264" w:type="pct"/>
            <w:vAlign w:val="center"/>
          </w:tcPr>
          <w:p>
            <w:pPr>
              <w:pStyle w:val="12"/>
            </w:pPr>
            <w:r>
              <w:t>卫生健康支出</w:t>
            </w:r>
          </w:p>
        </w:tc>
        <w:tc>
          <w:tcPr>
            <w:tcW w:w="459" w:type="pct"/>
            <w:vAlign w:val="center"/>
          </w:tcPr>
          <w:p>
            <w:pPr>
              <w:pStyle w:val="11"/>
            </w:pPr>
            <w:r>
              <w:t>35.07</w:t>
            </w:r>
          </w:p>
        </w:tc>
        <w:tc>
          <w:tcPr>
            <w:tcW w:w="524" w:type="pct"/>
            <w:vAlign w:val="center"/>
          </w:tcPr>
          <w:p>
            <w:pPr>
              <w:pStyle w:val="11"/>
            </w:pPr>
            <w:r>
              <w:t>35.07</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10</w:t>
            </w:r>
          </w:p>
        </w:tc>
        <w:tc>
          <w:tcPr>
            <w:tcW w:w="456" w:type="pct"/>
            <w:vAlign w:val="center"/>
          </w:tcPr>
          <w:p>
            <w:pPr>
              <w:pStyle w:val="12"/>
            </w:pPr>
            <w:r>
              <w:t>21011</w:t>
            </w:r>
          </w:p>
        </w:tc>
        <w:tc>
          <w:tcPr>
            <w:tcW w:w="1264" w:type="pct"/>
            <w:vAlign w:val="center"/>
          </w:tcPr>
          <w:p>
            <w:pPr>
              <w:pStyle w:val="12"/>
            </w:pPr>
            <w:r>
              <w:t>行政事业单位医疗</w:t>
            </w:r>
          </w:p>
        </w:tc>
        <w:tc>
          <w:tcPr>
            <w:tcW w:w="459" w:type="pct"/>
            <w:vAlign w:val="center"/>
          </w:tcPr>
          <w:p>
            <w:pPr>
              <w:pStyle w:val="11"/>
            </w:pPr>
            <w:r>
              <w:t>35.07</w:t>
            </w:r>
          </w:p>
        </w:tc>
        <w:tc>
          <w:tcPr>
            <w:tcW w:w="524" w:type="pct"/>
            <w:vAlign w:val="center"/>
          </w:tcPr>
          <w:p>
            <w:pPr>
              <w:pStyle w:val="11"/>
            </w:pPr>
            <w:r>
              <w:t>35.07</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11</w:t>
            </w:r>
          </w:p>
        </w:tc>
        <w:tc>
          <w:tcPr>
            <w:tcW w:w="456" w:type="pct"/>
            <w:vAlign w:val="center"/>
          </w:tcPr>
          <w:p>
            <w:pPr>
              <w:pStyle w:val="12"/>
            </w:pPr>
            <w:r>
              <w:t>2101101</w:t>
            </w:r>
          </w:p>
        </w:tc>
        <w:tc>
          <w:tcPr>
            <w:tcW w:w="1264" w:type="pct"/>
            <w:vAlign w:val="center"/>
          </w:tcPr>
          <w:p>
            <w:pPr>
              <w:pStyle w:val="12"/>
            </w:pPr>
            <w:r>
              <w:t>行政单位医疗</w:t>
            </w:r>
          </w:p>
        </w:tc>
        <w:tc>
          <w:tcPr>
            <w:tcW w:w="459" w:type="pct"/>
            <w:vAlign w:val="center"/>
          </w:tcPr>
          <w:p>
            <w:pPr>
              <w:pStyle w:val="11"/>
            </w:pPr>
            <w:r>
              <w:t>2.32</w:t>
            </w:r>
          </w:p>
        </w:tc>
        <w:tc>
          <w:tcPr>
            <w:tcW w:w="524" w:type="pct"/>
            <w:vAlign w:val="center"/>
          </w:tcPr>
          <w:p>
            <w:pPr>
              <w:pStyle w:val="11"/>
            </w:pPr>
            <w:r>
              <w:t>2.32</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12</w:t>
            </w:r>
          </w:p>
        </w:tc>
        <w:tc>
          <w:tcPr>
            <w:tcW w:w="456" w:type="pct"/>
            <w:vAlign w:val="center"/>
          </w:tcPr>
          <w:p>
            <w:pPr>
              <w:pStyle w:val="12"/>
            </w:pPr>
            <w:r>
              <w:t>2101102</w:t>
            </w:r>
          </w:p>
        </w:tc>
        <w:tc>
          <w:tcPr>
            <w:tcW w:w="1264" w:type="pct"/>
            <w:vAlign w:val="center"/>
          </w:tcPr>
          <w:p>
            <w:pPr>
              <w:pStyle w:val="12"/>
            </w:pPr>
            <w:r>
              <w:t>事业单位医疗</w:t>
            </w:r>
          </w:p>
        </w:tc>
        <w:tc>
          <w:tcPr>
            <w:tcW w:w="459" w:type="pct"/>
            <w:vAlign w:val="center"/>
          </w:tcPr>
          <w:p>
            <w:pPr>
              <w:pStyle w:val="11"/>
            </w:pPr>
            <w:r>
              <w:t>14.42</w:t>
            </w:r>
          </w:p>
        </w:tc>
        <w:tc>
          <w:tcPr>
            <w:tcW w:w="524" w:type="pct"/>
            <w:vAlign w:val="center"/>
          </w:tcPr>
          <w:p>
            <w:pPr>
              <w:pStyle w:val="11"/>
            </w:pPr>
            <w:r>
              <w:t>14.42</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13</w:t>
            </w:r>
          </w:p>
        </w:tc>
        <w:tc>
          <w:tcPr>
            <w:tcW w:w="456" w:type="pct"/>
            <w:vAlign w:val="center"/>
          </w:tcPr>
          <w:p>
            <w:pPr>
              <w:pStyle w:val="12"/>
            </w:pPr>
            <w:r>
              <w:t>2101103</w:t>
            </w:r>
          </w:p>
        </w:tc>
        <w:tc>
          <w:tcPr>
            <w:tcW w:w="1264" w:type="pct"/>
            <w:vAlign w:val="center"/>
          </w:tcPr>
          <w:p>
            <w:pPr>
              <w:pStyle w:val="12"/>
            </w:pPr>
            <w:r>
              <w:t>公务员医疗补助</w:t>
            </w:r>
          </w:p>
        </w:tc>
        <w:tc>
          <w:tcPr>
            <w:tcW w:w="459" w:type="pct"/>
            <w:vAlign w:val="center"/>
          </w:tcPr>
          <w:p>
            <w:pPr>
              <w:pStyle w:val="11"/>
            </w:pPr>
            <w:r>
              <w:t>18.33</w:t>
            </w:r>
          </w:p>
        </w:tc>
        <w:tc>
          <w:tcPr>
            <w:tcW w:w="524" w:type="pct"/>
            <w:vAlign w:val="center"/>
          </w:tcPr>
          <w:p>
            <w:pPr>
              <w:pStyle w:val="11"/>
            </w:pPr>
            <w:r>
              <w:t>18.33</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14</w:t>
            </w:r>
          </w:p>
        </w:tc>
        <w:tc>
          <w:tcPr>
            <w:tcW w:w="456" w:type="pct"/>
            <w:vAlign w:val="center"/>
          </w:tcPr>
          <w:p>
            <w:pPr>
              <w:pStyle w:val="12"/>
            </w:pPr>
            <w:r>
              <w:t>221</w:t>
            </w:r>
          </w:p>
        </w:tc>
        <w:tc>
          <w:tcPr>
            <w:tcW w:w="1264" w:type="pct"/>
            <w:vAlign w:val="center"/>
          </w:tcPr>
          <w:p>
            <w:pPr>
              <w:pStyle w:val="12"/>
            </w:pPr>
            <w:r>
              <w:t>住房保障支出</w:t>
            </w:r>
          </w:p>
        </w:tc>
        <w:tc>
          <w:tcPr>
            <w:tcW w:w="459" w:type="pct"/>
            <w:vAlign w:val="center"/>
          </w:tcPr>
          <w:p>
            <w:pPr>
              <w:pStyle w:val="11"/>
            </w:pPr>
            <w:r>
              <w:t>30.50</w:t>
            </w:r>
          </w:p>
        </w:tc>
        <w:tc>
          <w:tcPr>
            <w:tcW w:w="524" w:type="pct"/>
            <w:vAlign w:val="center"/>
          </w:tcPr>
          <w:p>
            <w:pPr>
              <w:pStyle w:val="11"/>
            </w:pPr>
            <w:r>
              <w:t>30.50</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15</w:t>
            </w:r>
          </w:p>
        </w:tc>
        <w:tc>
          <w:tcPr>
            <w:tcW w:w="456" w:type="pct"/>
            <w:vAlign w:val="center"/>
          </w:tcPr>
          <w:p>
            <w:pPr>
              <w:pStyle w:val="12"/>
            </w:pPr>
            <w:r>
              <w:t>22102</w:t>
            </w:r>
          </w:p>
        </w:tc>
        <w:tc>
          <w:tcPr>
            <w:tcW w:w="1264" w:type="pct"/>
            <w:vAlign w:val="center"/>
          </w:tcPr>
          <w:p>
            <w:pPr>
              <w:pStyle w:val="12"/>
            </w:pPr>
            <w:r>
              <w:t>住房改革支出</w:t>
            </w:r>
          </w:p>
        </w:tc>
        <w:tc>
          <w:tcPr>
            <w:tcW w:w="459" w:type="pct"/>
            <w:vAlign w:val="center"/>
          </w:tcPr>
          <w:p>
            <w:pPr>
              <w:pStyle w:val="11"/>
            </w:pPr>
            <w:r>
              <w:t>30.50</w:t>
            </w:r>
          </w:p>
        </w:tc>
        <w:tc>
          <w:tcPr>
            <w:tcW w:w="524" w:type="pct"/>
            <w:vAlign w:val="center"/>
          </w:tcPr>
          <w:p>
            <w:pPr>
              <w:pStyle w:val="11"/>
            </w:pPr>
            <w:r>
              <w:t>30.50</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 w:type="pct"/>
            <w:vAlign w:val="center"/>
          </w:tcPr>
          <w:p>
            <w:pPr>
              <w:pStyle w:val="13"/>
            </w:pPr>
            <w:r>
              <w:t>16</w:t>
            </w:r>
          </w:p>
        </w:tc>
        <w:tc>
          <w:tcPr>
            <w:tcW w:w="456" w:type="pct"/>
            <w:vAlign w:val="center"/>
          </w:tcPr>
          <w:p>
            <w:pPr>
              <w:pStyle w:val="12"/>
            </w:pPr>
            <w:r>
              <w:t>2210201</w:t>
            </w:r>
          </w:p>
        </w:tc>
        <w:tc>
          <w:tcPr>
            <w:tcW w:w="1264" w:type="pct"/>
            <w:vAlign w:val="center"/>
          </w:tcPr>
          <w:p>
            <w:pPr>
              <w:pStyle w:val="12"/>
            </w:pPr>
            <w:r>
              <w:t>住房公积金</w:t>
            </w:r>
          </w:p>
        </w:tc>
        <w:tc>
          <w:tcPr>
            <w:tcW w:w="459" w:type="pct"/>
            <w:vAlign w:val="center"/>
          </w:tcPr>
          <w:p>
            <w:pPr>
              <w:pStyle w:val="11"/>
            </w:pPr>
            <w:r>
              <w:t>30.50</w:t>
            </w:r>
          </w:p>
        </w:tc>
        <w:tc>
          <w:tcPr>
            <w:tcW w:w="524" w:type="pct"/>
            <w:vAlign w:val="center"/>
          </w:tcPr>
          <w:p>
            <w:pPr>
              <w:pStyle w:val="11"/>
            </w:pPr>
            <w:r>
              <w:t>30.50</w:t>
            </w:r>
          </w:p>
        </w:tc>
        <w:tc>
          <w:tcPr>
            <w:tcW w:w="473" w:type="pct"/>
            <w:vAlign w:val="center"/>
          </w:tcPr>
          <w:p>
            <w:pPr>
              <w:pStyle w:val="11"/>
            </w:pPr>
          </w:p>
        </w:tc>
        <w:tc>
          <w:tcPr>
            <w:tcW w:w="441" w:type="pct"/>
            <w:vAlign w:val="center"/>
          </w:tcPr>
          <w:p>
            <w:pPr>
              <w:pStyle w:val="11"/>
            </w:pPr>
          </w:p>
        </w:tc>
        <w:tc>
          <w:tcPr>
            <w:tcW w:w="555" w:type="pct"/>
            <w:vAlign w:val="center"/>
          </w:tcPr>
          <w:p>
            <w:pPr>
              <w:pStyle w:val="11"/>
            </w:pPr>
          </w:p>
        </w:tc>
        <w:tc>
          <w:tcPr>
            <w:tcW w:w="56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31"/>
        <w:gridCol w:w="2812"/>
        <w:gridCol w:w="1319"/>
        <w:gridCol w:w="3391"/>
        <w:gridCol w:w="1619"/>
        <w:gridCol w:w="1598"/>
        <w:gridCol w:w="1598"/>
        <w:gridCol w:w="17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85" w:type="pct"/>
            <w:gridSpan w:val="3"/>
            <w:tcBorders>
              <w:top w:val="single" w:color="FFFFFF" w:sz="6" w:space="0"/>
              <w:left w:val="single" w:color="FFFFFF" w:sz="6" w:space="0"/>
              <w:right w:val="single" w:color="FFFFFF" w:sz="6" w:space="0"/>
            </w:tcBorders>
            <w:vAlign w:val="center"/>
          </w:tcPr>
          <w:p>
            <w:pPr>
              <w:pStyle w:val="9"/>
            </w:pPr>
            <w:r>
              <w:t>116001唐山高新区投资促进局</w:t>
            </w:r>
          </w:p>
        </w:tc>
        <w:tc>
          <w:tcPr>
            <w:tcW w:w="1129" w:type="pct"/>
            <w:tcBorders>
              <w:top w:val="single" w:color="FFFFFF" w:sz="6" w:space="0"/>
              <w:left w:val="single" w:color="FFFFFF" w:sz="6" w:space="0"/>
              <w:right w:val="single" w:color="FFFFFF" w:sz="6" w:space="0"/>
            </w:tcBorders>
            <w:vAlign w:val="center"/>
          </w:tcPr>
          <w:p>
            <w:pPr>
              <w:pStyle w:val="8"/>
            </w:pPr>
            <w:r>
              <w:t>预算年度：2024</w:t>
            </w:r>
          </w:p>
        </w:tc>
        <w:tc>
          <w:tcPr>
            <w:tcW w:w="2185"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 w:type="pct"/>
            <w:vMerge w:val="restart"/>
            <w:vAlign w:val="center"/>
          </w:tcPr>
          <w:p>
            <w:pPr>
              <w:pStyle w:val="10"/>
            </w:pPr>
            <w:r>
              <w:t>序号</w:t>
            </w:r>
          </w:p>
        </w:tc>
        <w:tc>
          <w:tcPr>
            <w:tcW w:w="1375" w:type="pct"/>
            <w:gridSpan w:val="2"/>
            <w:vAlign w:val="center"/>
          </w:tcPr>
          <w:p>
            <w:pPr>
              <w:pStyle w:val="10"/>
            </w:pPr>
            <w:r>
              <w:t>收入</w:t>
            </w:r>
          </w:p>
        </w:tc>
        <w:tc>
          <w:tcPr>
            <w:tcW w:w="3314"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 w:type="pct"/>
            <w:vMerge w:val="continue"/>
          </w:tcPr>
          <w:p/>
        </w:tc>
        <w:tc>
          <w:tcPr>
            <w:tcW w:w="936" w:type="pct"/>
            <w:vAlign w:val="center"/>
          </w:tcPr>
          <w:p>
            <w:pPr>
              <w:pStyle w:val="10"/>
            </w:pPr>
            <w:r>
              <w:t>项  目</w:t>
            </w:r>
          </w:p>
        </w:tc>
        <w:tc>
          <w:tcPr>
            <w:tcW w:w="439" w:type="pct"/>
            <w:vAlign w:val="center"/>
          </w:tcPr>
          <w:p>
            <w:pPr>
              <w:pStyle w:val="10"/>
            </w:pPr>
            <w:r>
              <w:t>金额</w:t>
            </w:r>
          </w:p>
        </w:tc>
        <w:tc>
          <w:tcPr>
            <w:tcW w:w="1129" w:type="pct"/>
            <w:vAlign w:val="center"/>
          </w:tcPr>
          <w:p>
            <w:pPr>
              <w:pStyle w:val="10"/>
            </w:pPr>
            <w:r>
              <w:t>项  目</w:t>
            </w:r>
          </w:p>
        </w:tc>
        <w:tc>
          <w:tcPr>
            <w:tcW w:w="539" w:type="pct"/>
            <w:vAlign w:val="center"/>
          </w:tcPr>
          <w:p>
            <w:pPr>
              <w:pStyle w:val="10"/>
            </w:pPr>
            <w:r>
              <w:t>合计</w:t>
            </w:r>
          </w:p>
        </w:tc>
        <w:tc>
          <w:tcPr>
            <w:tcW w:w="532" w:type="pct"/>
            <w:vAlign w:val="center"/>
          </w:tcPr>
          <w:p>
            <w:pPr>
              <w:pStyle w:val="10"/>
            </w:pPr>
            <w:r>
              <w:t>一般公共预算财政拨款</w:t>
            </w:r>
          </w:p>
        </w:tc>
        <w:tc>
          <w:tcPr>
            <w:tcW w:w="532" w:type="pct"/>
            <w:vAlign w:val="center"/>
          </w:tcPr>
          <w:p>
            <w:pPr>
              <w:pStyle w:val="10"/>
            </w:pPr>
            <w:r>
              <w:t>政府性基金预算财政    拨款</w:t>
            </w:r>
          </w:p>
        </w:tc>
        <w:tc>
          <w:tcPr>
            <w:tcW w:w="582"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 w:type="pct"/>
            <w:vAlign w:val="center"/>
          </w:tcPr>
          <w:p>
            <w:pPr>
              <w:pStyle w:val="10"/>
            </w:pPr>
            <w:r>
              <w:t>栏次</w:t>
            </w:r>
          </w:p>
        </w:tc>
        <w:tc>
          <w:tcPr>
            <w:tcW w:w="936" w:type="pct"/>
            <w:vAlign w:val="center"/>
          </w:tcPr>
          <w:p>
            <w:pPr>
              <w:pStyle w:val="10"/>
            </w:pPr>
            <w:r>
              <w:t>1</w:t>
            </w:r>
          </w:p>
        </w:tc>
        <w:tc>
          <w:tcPr>
            <w:tcW w:w="439" w:type="pct"/>
            <w:vAlign w:val="center"/>
          </w:tcPr>
          <w:p>
            <w:pPr>
              <w:pStyle w:val="10"/>
            </w:pPr>
            <w:r>
              <w:t>2</w:t>
            </w:r>
          </w:p>
        </w:tc>
        <w:tc>
          <w:tcPr>
            <w:tcW w:w="1129" w:type="pct"/>
            <w:vAlign w:val="center"/>
          </w:tcPr>
          <w:p>
            <w:pPr>
              <w:pStyle w:val="10"/>
            </w:pPr>
            <w:r>
              <w:t>3</w:t>
            </w:r>
          </w:p>
        </w:tc>
        <w:tc>
          <w:tcPr>
            <w:tcW w:w="539" w:type="pct"/>
            <w:vAlign w:val="center"/>
          </w:tcPr>
          <w:p>
            <w:pPr>
              <w:pStyle w:val="10"/>
            </w:pPr>
            <w:r>
              <w:t>4</w:t>
            </w:r>
          </w:p>
        </w:tc>
        <w:tc>
          <w:tcPr>
            <w:tcW w:w="532" w:type="pct"/>
            <w:vAlign w:val="center"/>
          </w:tcPr>
          <w:p>
            <w:pPr>
              <w:pStyle w:val="10"/>
            </w:pPr>
            <w:r>
              <w:t>5</w:t>
            </w:r>
          </w:p>
        </w:tc>
        <w:tc>
          <w:tcPr>
            <w:tcW w:w="532" w:type="pct"/>
            <w:vAlign w:val="center"/>
          </w:tcPr>
          <w:p>
            <w:pPr>
              <w:pStyle w:val="10"/>
            </w:pPr>
            <w:r>
              <w:t>6</w:t>
            </w:r>
          </w:p>
        </w:tc>
        <w:tc>
          <w:tcPr>
            <w:tcW w:w="582"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w:t>
            </w:r>
          </w:p>
        </w:tc>
        <w:tc>
          <w:tcPr>
            <w:tcW w:w="936" w:type="pct"/>
            <w:vAlign w:val="center"/>
          </w:tcPr>
          <w:p>
            <w:pPr>
              <w:pStyle w:val="12"/>
            </w:pPr>
            <w:r>
              <w:t>一、一般公共预算拨款</w:t>
            </w:r>
          </w:p>
        </w:tc>
        <w:tc>
          <w:tcPr>
            <w:tcW w:w="439" w:type="pct"/>
            <w:vAlign w:val="center"/>
          </w:tcPr>
          <w:p>
            <w:pPr>
              <w:pStyle w:val="11"/>
            </w:pPr>
            <w:r>
              <w:t>709.86</w:t>
            </w:r>
          </w:p>
        </w:tc>
        <w:tc>
          <w:tcPr>
            <w:tcW w:w="1129" w:type="pct"/>
            <w:vAlign w:val="center"/>
          </w:tcPr>
          <w:p>
            <w:pPr>
              <w:pStyle w:val="12"/>
            </w:pPr>
            <w:r>
              <w:t>一、一般公共服务支出</w:t>
            </w:r>
          </w:p>
        </w:tc>
        <w:tc>
          <w:tcPr>
            <w:tcW w:w="539" w:type="pct"/>
            <w:vAlign w:val="center"/>
          </w:tcPr>
          <w:p>
            <w:pPr>
              <w:pStyle w:val="11"/>
            </w:pPr>
            <w:r>
              <w:t>607.63</w:t>
            </w:r>
          </w:p>
        </w:tc>
        <w:tc>
          <w:tcPr>
            <w:tcW w:w="532" w:type="pct"/>
            <w:vAlign w:val="center"/>
          </w:tcPr>
          <w:p>
            <w:pPr>
              <w:pStyle w:val="11"/>
            </w:pPr>
            <w:r>
              <w:t>607.63</w:t>
            </w: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w:t>
            </w:r>
          </w:p>
        </w:tc>
        <w:tc>
          <w:tcPr>
            <w:tcW w:w="936" w:type="pct"/>
            <w:vAlign w:val="center"/>
          </w:tcPr>
          <w:p>
            <w:pPr>
              <w:pStyle w:val="12"/>
            </w:pPr>
            <w:r>
              <w:t>二、政府性基金预算拨款</w:t>
            </w:r>
          </w:p>
        </w:tc>
        <w:tc>
          <w:tcPr>
            <w:tcW w:w="439" w:type="pct"/>
            <w:vAlign w:val="center"/>
          </w:tcPr>
          <w:p>
            <w:pPr>
              <w:pStyle w:val="11"/>
            </w:pPr>
          </w:p>
        </w:tc>
        <w:tc>
          <w:tcPr>
            <w:tcW w:w="1129" w:type="pct"/>
            <w:vAlign w:val="center"/>
          </w:tcPr>
          <w:p>
            <w:pPr>
              <w:pStyle w:val="12"/>
            </w:pPr>
            <w:r>
              <w:t>二、外交支出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w:t>
            </w:r>
          </w:p>
        </w:tc>
        <w:tc>
          <w:tcPr>
            <w:tcW w:w="936" w:type="pct"/>
            <w:vAlign w:val="center"/>
          </w:tcPr>
          <w:p>
            <w:pPr>
              <w:pStyle w:val="12"/>
            </w:pPr>
            <w:r>
              <w:t>三、国有资本经营预算拨款</w:t>
            </w:r>
          </w:p>
        </w:tc>
        <w:tc>
          <w:tcPr>
            <w:tcW w:w="439" w:type="pct"/>
            <w:vAlign w:val="center"/>
          </w:tcPr>
          <w:p>
            <w:pPr>
              <w:pStyle w:val="11"/>
            </w:pPr>
          </w:p>
        </w:tc>
        <w:tc>
          <w:tcPr>
            <w:tcW w:w="1129" w:type="pct"/>
            <w:vAlign w:val="center"/>
          </w:tcPr>
          <w:p>
            <w:pPr>
              <w:pStyle w:val="12"/>
            </w:pPr>
            <w:r>
              <w:t>三、国防支出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4</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四、公共安全支出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5</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五、教育支出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6</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六、科学技术支出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7</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七、文化旅游体育与传媒支出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8</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八、社会保障和就业支出</w:t>
            </w:r>
          </w:p>
        </w:tc>
        <w:tc>
          <w:tcPr>
            <w:tcW w:w="539" w:type="pct"/>
            <w:vAlign w:val="center"/>
          </w:tcPr>
          <w:p>
            <w:pPr>
              <w:pStyle w:val="11"/>
            </w:pPr>
            <w:r>
              <w:t>36.66</w:t>
            </w:r>
          </w:p>
        </w:tc>
        <w:tc>
          <w:tcPr>
            <w:tcW w:w="532" w:type="pct"/>
            <w:vAlign w:val="center"/>
          </w:tcPr>
          <w:p>
            <w:pPr>
              <w:pStyle w:val="11"/>
            </w:pPr>
            <w:r>
              <w:t>36.66</w:t>
            </w: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9</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九、社会保险基金支出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10</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十、卫生健康支出</w:t>
            </w:r>
          </w:p>
        </w:tc>
        <w:tc>
          <w:tcPr>
            <w:tcW w:w="539" w:type="pct"/>
            <w:vAlign w:val="center"/>
          </w:tcPr>
          <w:p>
            <w:pPr>
              <w:pStyle w:val="11"/>
            </w:pPr>
            <w:r>
              <w:t>35.07</w:t>
            </w:r>
          </w:p>
        </w:tc>
        <w:tc>
          <w:tcPr>
            <w:tcW w:w="532" w:type="pct"/>
            <w:vAlign w:val="center"/>
          </w:tcPr>
          <w:p>
            <w:pPr>
              <w:pStyle w:val="11"/>
            </w:pPr>
            <w:r>
              <w:t>35.07</w:t>
            </w: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11</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十一、节能环保支出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12</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十二、城乡社区支出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13</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十三、农林水支出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14</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十四、交通运输支出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15</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十五、资源勘探工业信息等支出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16</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十六、商业服务业等支出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17</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十七、金融支出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18</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十八、援助其他地区支出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19</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十九、自然资源海洋气象等支出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20</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二十、住房保障支出</w:t>
            </w:r>
          </w:p>
        </w:tc>
        <w:tc>
          <w:tcPr>
            <w:tcW w:w="539" w:type="pct"/>
            <w:vAlign w:val="center"/>
          </w:tcPr>
          <w:p>
            <w:pPr>
              <w:pStyle w:val="11"/>
            </w:pPr>
            <w:r>
              <w:t>30.50</w:t>
            </w:r>
          </w:p>
        </w:tc>
        <w:tc>
          <w:tcPr>
            <w:tcW w:w="532" w:type="pct"/>
            <w:vAlign w:val="center"/>
          </w:tcPr>
          <w:p>
            <w:pPr>
              <w:pStyle w:val="11"/>
            </w:pPr>
            <w:r>
              <w:t>30.50</w:t>
            </w: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21</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二十一、粮油物资储备支出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22</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二十二、国有资本经营预算支出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23</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二十三、灾害防治及应急管理支出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24</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二十四、预备费</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25</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二十五、其他支出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26</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二十六、转移性支出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27</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二十七、债务还本支出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28</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二十八、债务付息支出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29</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二十九、债务发行费用支出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30</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三十、抗疫特别国债安排的支出</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31</w:t>
            </w:r>
          </w:p>
        </w:tc>
        <w:tc>
          <w:tcPr>
            <w:tcW w:w="936" w:type="pct"/>
            <w:vAlign w:val="center"/>
          </w:tcPr>
          <w:p>
            <w:pPr>
              <w:pStyle w:val="12"/>
            </w:pPr>
          </w:p>
        </w:tc>
        <w:tc>
          <w:tcPr>
            <w:tcW w:w="439" w:type="pct"/>
            <w:vAlign w:val="center"/>
          </w:tcPr>
          <w:p>
            <w:pPr>
              <w:pStyle w:val="11"/>
            </w:pPr>
          </w:p>
        </w:tc>
        <w:tc>
          <w:tcPr>
            <w:tcW w:w="1129" w:type="pct"/>
            <w:vAlign w:val="center"/>
          </w:tcPr>
          <w:p>
            <w:pPr>
              <w:pStyle w:val="12"/>
            </w:pPr>
            <w:r>
              <w:t>三十一、人行科目</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32</w:t>
            </w:r>
          </w:p>
        </w:tc>
        <w:tc>
          <w:tcPr>
            <w:tcW w:w="936" w:type="pct"/>
            <w:vAlign w:val="center"/>
          </w:tcPr>
          <w:p>
            <w:pPr>
              <w:pStyle w:val="14"/>
            </w:pPr>
            <w:r>
              <w:t>本年收入合计</w:t>
            </w:r>
          </w:p>
        </w:tc>
        <w:tc>
          <w:tcPr>
            <w:tcW w:w="439" w:type="pct"/>
            <w:vAlign w:val="center"/>
          </w:tcPr>
          <w:p>
            <w:pPr>
              <w:pStyle w:val="15"/>
            </w:pPr>
            <w:r>
              <w:t>709.86</w:t>
            </w:r>
          </w:p>
        </w:tc>
        <w:tc>
          <w:tcPr>
            <w:tcW w:w="1129" w:type="pct"/>
            <w:vAlign w:val="center"/>
          </w:tcPr>
          <w:p>
            <w:pPr>
              <w:pStyle w:val="14"/>
            </w:pPr>
            <w:r>
              <w:t>本年支出合计</w:t>
            </w:r>
          </w:p>
        </w:tc>
        <w:tc>
          <w:tcPr>
            <w:tcW w:w="539" w:type="pct"/>
            <w:vAlign w:val="center"/>
          </w:tcPr>
          <w:p>
            <w:pPr>
              <w:pStyle w:val="15"/>
            </w:pPr>
            <w:r>
              <w:t>709.86</w:t>
            </w:r>
          </w:p>
        </w:tc>
        <w:tc>
          <w:tcPr>
            <w:tcW w:w="532" w:type="pct"/>
            <w:vAlign w:val="center"/>
          </w:tcPr>
          <w:p>
            <w:pPr>
              <w:pStyle w:val="15"/>
            </w:pPr>
            <w:r>
              <w:t>709.86</w:t>
            </w:r>
          </w:p>
        </w:tc>
        <w:tc>
          <w:tcPr>
            <w:tcW w:w="532" w:type="pct"/>
            <w:vAlign w:val="center"/>
          </w:tcPr>
          <w:p>
            <w:pPr>
              <w:pStyle w:val="15"/>
            </w:pPr>
          </w:p>
        </w:tc>
        <w:tc>
          <w:tcPr>
            <w:tcW w:w="58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33</w:t>
            </w:r>
          </w:p>
        </w:tc>
        <w:tc>
          <w:tcPr>
            <w:tcW w:w="936" w:type="pct"/>
            <w:vAlign w:val="center"/>
          </w:tcPr>
          <w:p>
            <w:pPr>
              <w:pStyle w:val="12"/>
            </w:pPr>
            <w:r>
              <w:t>年初财政拨款结转和结余</w:t>
            </w:r>
          </w:p>
        </w:tc>
        <w:tc>
          <w:tcPr>
            <w:tcW w:w="439" w:type="pct"/>
            <w:vAlign w:val="center"/>
          </w:tcPr>
          <w:p>
            <w:pPr>
              <w:pStyle w:val="11"/>
            </w:pPr>
          </w:p>
        </w:tc>
        <w:tc>
          <w:tcPr>
            <w:tcW w:w="1129" w:type="pct"/>
            <w:vAlign w:val="center"/>
          </w:tcPr>
          <w:p>
            <w:pPr>
              <w:pStyle w:val="12"/>
            </w:pPr>
            <w:r>
              <w:t>年末财政拨款结转和结余</w:t>
            </w: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34</w:t>
            </w:r>
          </w:p>
        </w:tc>
        <w:tc>
          <w:tcPr>
            <w:tcW w:w="936" w:type="pct"/>
            <w:vAlign w:val="center"/>
          </w:tcPr>
          <w:p>
            <w:pPr>
              <w:pStyle w:val="12"/>
            </w:pPr>
            <w:r>
              <w:t>一、一般公共预算拨款</w:t>
            </w:r>
          </w:p>
        </w:tc>
        <w:tc>
          <w:tcPr>
            <w:tcW w:w="439" w:type="pct"/>
            <w:vAlign w:val="center"/>
          </w:tcPr>
          <w:p>
            <w:pPr>
              <w:pStyle w:val="11"/>
            </w:pPr>
          </w:p>
        </w:tc>
        <w:tc>
          <w:tcPr>
            <w:tcW w:w="1129" w:type="pct"/>
            <w:vAlign w:val="center"/>
          </w:tcPr>
          <w:p>
            <w:pPr>
              <w:pStyle w:val="12"/>
            </w:pP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35</w:t>
            </w:r>
          </w:p>
        </w:tc>
        <w:tc>
          <w:tcPr>
            <w:tcW w:w="936" w:type="pct"/>
            <w:vAlign w:val="center"/>
          </w:tcPr>
          <w:p>
            <w:pPr>
              <w:pStyle w:val="12"/>
            </w:pPr>
            <w:r>
              <w:t>二、政府性基金预算拨款</w:t>
            </w:r>
          </w:p>
        </w:tc>
        <w:tc>
          <w:tcPr>
            <w:tcW w:w="439" w:type="pct"/>
            <w:vAlign w:val="center"/>
          </w:tcPr>
          <w:p>
            <w:pPr>
              <w:pStyle w:val="11"/>
            </w:pPr>
          </w:p>
        </w:tc>
        <w:tc>
          <w:tcPr>
            <w:tcW w:w="1129" w:type="pct"/>
            <w:vAlign w:val="center"/>
          </w:tcPr>
          <w:p>
            <w:pPr>
              <w:pStyle w:val="12"/>
            </w:pP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36</w:t>
            </w:r>
          </w:p>
        </w:tc>
        <w:tc>
          <w:tcPr>
            <w:tcW w:w="936" w:type="pct"/>
            <w:vAlign w:val="center"/>
          </w:tcPr>
          <w:p>
            <w:pPr>
              <w:pStyle w:val="12"/>
            </w:pPr>
            <w:r>
              <w:t>三、国有资本经营预算拨款</w:t>
            </w:r>
          </w:p>
        </w:tc>
        <w:tc>
          <w:tcPr>
            <w:tcW w:w="439" w:type="pct"/>
            <w:vAlign w:val="center"/>
          </w:tcPr>
          <w:p>
            <w:pPr>
              <w:pStyle w:val="11"/>
            </w:pPr>
          </w:p>
        </w:tc>
        <w:tc>
          <w:tcPr>
            <w:tcW w:w="1129" w:type="pct"/>
            <w:vAlign w:val="center"/>
          </w:tcPr>
          <w:p>
            <w:pPr>
              <w:pStyle w:val="12"/>
            </w:pPr>
          </w:p>
        </w:tc>
        <w:tc>
          <w:tcPr>
            <w:tcW w:w="539" w:type="pct"/>
            <w:vAlign w:val="center"/>
          </w:tcPr>
          <w:p>
            <w:pPr>
              <w:pStyle w:val="11"/>
            </w:pPr>
          </w:p>
        </w:tc>
        <w:tc>
          <w:tcPr>
            <w:tcW w:w="532" w:type="pct"/>
            <w:vAlign w:val="center"/>
          </w:tcPr>
          <w:p>
            <w:pPr>
              <w:pStyle w:val="11"/>
            </w:pPr>
          </w:p>
        </w:tc>
        <w:tc>
          <w:tcPr>
            <w:tcW w:w="532" w:type="pct"/>
            <w:vAlign w:val="center"/>
          </w:tcPr>
          <w:p>
            <w:pPr>
              <w:pStyle w:val="11"/>
            </w:pPr>
          </w:p>
        </w:tc>
        <w:tc>
          <w:tcPr>
            <w:tcW w:w="582"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 w:type="pct"/>
            <w:vAlign w:val="center"/>
          </w:tcPr>
          <w:p>
            <w:pPr>
              <w:pStyle w:val="13"/>
            </w:pPr>
            <w:r>
              <w:t>37</w:t>
            </w:r>
          </w:p>
        </w:tc>
        <w:tc>
          <w:tcPr>
            <w:tcW w:w="936" w:type="pct"/>
            <w:vAlign w:val="center"/>
          </w:tcPr>
          <w:p>
            <w:pPr>
              <w:pStyle w:val="14"/>
            </w:pPr>
            <w:r>
              <w:t>收入总计</w:t>
            </w:r>
          </w:p>
        </w:tc>
        <w:tc>
          <w:tcPr>
            <w:tcW w:w="439" w:type="pct"/>
            <w:vAlign w:val="center"/>
          </w:tcPr>
          <w:p>
            <w:pPr>
              <w:pStyle w:val="15"/>
            </w:pPr>
            <w:r>
              <w:t>709.86</w:t>
            </w:r>
          </w:p>
        </w:tc>
        <w:tc>
          <w:tcPr>
            <w:tcW w:w="1129" w:type="pct"/>
            <w:vAlign w:val="center"/>
          </w:tcPr>
          <w:p>
            <w:pPr>
              <w:pStyle w:val="14"/>
            </w:pPr>
            <w:r>
              <w:t>支出总计</w:t>
            </w:r>
          </w:p>
        </w:tc>
        <w:tc>
          <w:tcPr>
            <w:tcW w:w="539" w:type="pct"/>
            <w:vAlign w:val="center"/>
          </w:tcPr>
          <w:p>
            <w:pPr>
              <w:pStyle w:val="15"/>
            </w:pPr>
            <w:r>
              <w:t>709.86</w:t>
            </w:r>
          </w:p>
        </w:tc>
        <w:tc>
          <w:tcPr>
            <w:tcW w:w="532" w:type="pct"/>
            <w:vAlign w:val="center"/>
          </w:tcPr>
          <w:p>
            <w:pPr>
              <w:pStyle w:val="15"/>
            </w:pPr>
            <w:r>
              <w:t>709.86</w:t>
            </w:r>
          </w:p>
        </w:tc>
        <w:tc>
          <w:tcPr>
            <w:tcW w:w="532" w:type="pct"/>
            <w:vAlign w:val="center"/>
          </w:tcPr>
          <w:p>
            <w:pPr>
              <w:pStyle w:val="15"/>
            </w:pPr>
          </w:p>
        </w:tc>
        <w:tc>
          <w:tcPr>
            <w:tcW w:w="582"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39"/>
        <w:gridCol w:w="1853"/>
        <w:gridCol w:w="471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116001唐山高新区投资促进局</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3" w:type="pct"/>
            <w:vMerge w:val="restart"/>
            <w:vAlign w:val="center"/>
          </w:tcPr>
          <w:p>
            <w:pPr>
              <w:pStyle w:val="10"/>
            </w:pPr>
            <w:r>
              <w:t>序号</w:t>
            </w:r>
          </w:p>
        </w:tc>
        <w:tc>
          <w:tcPr>
            <w:tcW w:w="218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3" w:type="pct"/>
            <w:vMerge w:val="continue"/>
          </w:tcPr>
          <w:p/>
        </w:tc>
        <w:tc>
          <w:tcPr>
            <w:tcW w:w="617" w:type="pct"/>
            <w:vAlign w:val="center"/>
          </w:tcPr>
          <w:p>
            <w:pPr>
              <w:pStyle w:val="10"/>
            </w:pPr>
            <w:r>
              <w:t>科目编码</w:t>
            </w:r>
          </w:p>
        </w:tc>
        <w:tc>
          <w:tcPr>
            <w:tcW w:w="1568"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3" w:type="pct"/>
            <w:vAlign w:val="center"/>
          </w:tcPr>
          <w:p>
            <w:pPr>
              <w:pStyle w:val="10"/>
            </w:pPr>
            <w:r>
              <w:t>栏次</w:t>
            </w:r>
          </w:p>
        </w:tc>
        <w:tc>
          <w:tcPr>
            <w:tcW w:w="617" w:type="pct"/>
            <w:vAlign w:val="center"/>
          </w:tcPr>
          <w:p>
            <w:pPr>
              <w:pStyle w:val="10"/>
            </w:pPr>
            <w:r>
              <w:t>1</w:t>
            </w:r>
          </w:p>
        </w:tc>
        <w:tc>
          <w:tcPr>
            <w:tcW w:w="1568"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w:t>
            </w:r>
          </w:p>
        </w:tc>
        <w:tc>
          <w:tcPr>
            <w:tcW w:w="617" w:type="pct"/>
            <w:vAlign w:val="center"/>
          </w:tcPr>
          <w:p>
            <w:pPr>
              <w:pStyle w:val="16"/>
            </w:pPr>
          </w:p>
        </w:tc>
        <w:tc>
          <w:tcPr>
            <w:tcW w:w="1568" w:type="pct"/>
            <w:vAlign w:val="center"/>
          </w:tcPr>
          <w:p>
            <w:pPr>
              <w:pStyle w:val="14"/>
            </w:pPr>
            <w:r>
              <w:t>合计</w:t>
            </w:r>
          </w:p>
        </w:tc>
        <w:tc>
          <w:tcPr>
            <w:tcW w:w="833" w:type="pct"/>
            <w:vAlign w:val="center"/>
          </w:tcPr>
          <w:p>
            <w:pPr>
              <w:pStyle w:val="15"/>
            </w:pPr>
            <w:r>
              <w:t>709.86</w:t>
            </w:r>
          </w:p>
        </w:tc>
        <w:tc>
          <w:tcPr>
            <w:tcW w:w="833" w:type="pct"/>
            <w:vAlign w:val="center"/>
          </w:tcPr>
          <w:p>
            <w:pPr>
              <w:pStyle w:val="15"/>
            </w:pPr>
            <w:r>
              <w:t>409.86</w:t>
            </w:r>
          </w:p>
        </w:tc>
        <w:tc>
          <w:tcPr>
            <w:tcW w:w="833" w:type="pct"/>
            <w:vAlign w:val="center"/>
          </w:tcPr>
          <w:p>
            <w:pPr>
              <w:pStyle w:val="15"/>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2</w:t>
            </w:r>
          </w:p>
        </w:tc>
        <w:tc>
          <w:tcPr>
            <w:tcW w:w="617" w:type="pct"/>
            <w:vAlign w:val="center"/>
          </w:tcPr>
          <w:p>
            <w:pPr>
              <w:pStyle w:val="12"/>
            </w:pPr>
            <w:r>
              <w:t>201</w:t>
            </w:r>
          </w:p>
        </w:tc>
        <w:tc>
          <w:tcPr>
            <w:tcW w:w="1568" w:type="pct"/>
            <w:vAlign w:val="center"/>
          </w:tcPr>
          <w:p>
            <w:pPr>
              <w:pStyle w:val="12"/>
            </w:pPr>
            <w:r>
              <w:t>一般公共服务支出</w:t>
            </w:r>
          </w:p>
        </w:tc>
        <w:tc>
          <w:tcPr>
            <w:tcW w:w="833" w:type="pct"/>
            <w:vAlign w:val="center"/>
          </w:tcPr>
          <w:p>
            <w:pPr>
              <w:pStyle w:val="11"/>
            </w:pPr>
            <w:r>
              <w:t>607.63</w:t>
            </w:r>
          </w:p>
        </w:tc>
        <w:tc>
          <w:tcPr>
            <w:tcW w:w="833" w:type="pct"/>
            <w:vAlign w:val="center"/>
          </w:tcPr>
          <w:p>
            <w:pPr>
              <w:pStyle w:val="11"/>
            </w:pPr>
            <w:r>
              <w:t>307.63</w:t>
            </w:r>
          </w:p>
        </w:tc>
        <w:tc>
          <w:tcPr>
            <w:tcW w:w="833" w:type="pct"/>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3</w:t>
            </w:r>
          </w:p>
        </w:tc>
        <w:tc>
          <w:tcPr>
            <w:tcW w:w="617" w:type="pct"/>
            <w:vAlign w:val="center"/>
          </w:tcPr>
          <w:p>
            <w:pPr>
              <w:pStyle w:val="12"/>
            </w:pPr>
            <w:r>
              <w:t>20113</w:t>
            </w:r>
          </w:p>
        </w:tc>
        <w:tc>
          <w:tcPr>
            <w:tcW w:w="1568" w:type="pct"/>
            <w:vAlign w:val="center"/>
          </w:tcPr>
          <w:p>
            <w:pPr>
              <w:pStyle w:val="12"/>
            </w:pPr>
            <w:r>
              <w:t>商贸事务</w:t>
            </w:r>
          </w:p>
        </w:tc>
        <w:tc>
          <w:tcPr>
            <w:tcW w:w="833" w:type="pct"/>
            <w:vAlign w:val="center"/>
          </w:tcPr>
          <w:p>
            <w:pPr>
              <w:pStyle w:val="11"/>
            </w:pPr>
            <w:r>
              <w:t>607.63</w:t>
            </w:r>
          </w:p>
        </w:tc>
        <w:tc>
          <w:tcPr>
            <w:tcW w:w="833" w:type="pct"/>
            <w:vAlign w:val="center"/>
          </w:tcPr>
          <w:p>
            <w:pPr>
              <w:pStyle w:val="11"/>
            </w:pPr>
            <w:r>
              <w:t>307.63</w:t>
            </w:r>
          </w:p>
        </w:tc>
        <w:tc>
          <w:tcPr>
            <w:tcW w:w="833" w:type="pct"/>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4</w:t>
            </w:r>
          </w:p>
        </w:tc>
        <w:tc>
          <w:tcPr>
            <w:tcW w:w="617" w:type="pct"/>
            <w:vAlign w:val="center"/>
          </w:tcPr>
          <w:p>
            <w:pPr>
              <w:pStyle w:val="12"/>
            </w:pPr>
            <w:r>
              <w:t>2011301</w:t>
            </w:r>
          </w:p>
        </w:tc>
        <w:tc>
          <w:tcPr>
            <w:tcW w:w="1568" w:type="pct"/>
            <w:vAlign w:val="center"/>
          </w:tcPr>
          <w:p>
            <w:pPr>
              <w:pStyle w:val="12"/>
            </w:pPr>
            <w:r>
              <w:t>行政运行</w:t>
            </w:r>
          </w:p>
        </w:tc>
        <w:tc>
          <w:tcPr>
            <w:tcW w:w="833" w:type="pct"/>
            <w:vAlign w:val="center"/>
          </w:tcPr>
          <w:p>
            <w:pPr>
              <w:pStyle w:val="11"/>
            </w:pPr>
            <w:r>
              <w:t>307.63</w:t>
            </w:r>
          </w:p>
        </w:tc>
        <w:tc>
          <w:tcPr>
            <w:tcW w:w="833" w:type="pct"/>
            <w:vAlign w:val="center"/>
          </w:tcPr>
          <w:p>
            <w:pPr>
              <w:pStyle w:val="11"/>
            </w:pPr>
            <w:r>
              <w:t>307.63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5</w:t>
            </w:r>
          </w:p>
        </w:tc>
        <w:tc>
          <w:tcPr>
            <w:tcW w:w="617" w:type="pct"/>
            <w:vAlign w:val="center"/>
          </w:tcPr>
          <w:p>
            <w:pPr>
              <w:pStyle w:val="12"/>
            </w:pPr>
            <w:r>
              <w:t>2011308</w:t>
            </w:r>
          </w:p>
        </w:tc>
        <w:tc>
          <w:tcPr>
            <w:tcW w:w="1568" w:type="pct"/>
            <w:vAlign w:val="center"/>
          </w:tcPr>
          <w:p>
            <w:pPr>
              <w:pStyle w:val="12"/>
            </w:pPr>
            <w:r>
              <w:t>招商引资</w:t>
            </w:r>
          </w:p>
        </w:tc>
        <w:tc>
          <w:tcPr>
            <w:tcW w:w="833" w:type="pct"/>
            <w:vAlign w:val="center"/>
          </w:tcPr>
          <w:p>
            <w:pPr>
              <w:pStyle w:val="11"/>
            </w:pPr>
            <w:r>
              <w:t>300.00</w:t>
            </w:r>
          </w:p>
        </w:tc>
        <w:tc>
          <w:tcPr>
            <w:tcW w:w="833" w:type="pct"/>
            <w:vAlign w:val="center"/>
          </w:tcPr>
          <w:p>
            <w:pPr>
              <w:pStyle w:val="11"/>
            </w:pPr>
          </w:p>
        </w:tc>
        <w:tc>
          <w:tcPr>
            <w:tcW w:w="833" w:type="pct"/>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6</w:t>
            </w:r>
          </w:p>
        </w:tc>
        <w:tc>
          <w:tcPr>
            <w:tcW w:w="617" w:type="pct"/>
            <w:vAlign w:val="center"/>
          </w:tcPr>
          <w:p>
            <w:pPr>
              <w:pStyle w:val="12"/>
            </w:pPr>
            <w:r>
              <w:t>208</w:t>
            </w:r>
          </w:p>
        </w:tc>
        <w:tc>
          <w:tcPr>
            <w:tcW w:w="1568" w:type="pct"/>
            <w:vAlign w:val="center"/>
          </w:tcPr>
          <w:p>
            <w:pPr>
              <w:pStyle w:val="12"/>
            </w:pPr>
            <w:r>
              <w:t>社会保障和就业支出</w:t>
            </w:r>
          </w:p>
        </w:tc>
        <w:tc>
          <w:tcPr>
            <w:tcW w:w="833" w:type="pct"/>
            <w:vAlign w:val="center"/>
          </w:tcPr>
          <w:p>
            <w:pPr>
              <w:pStyle w:val="11"/>
            </w:pPr>
            <w:r>
              <w:t>36.66</w:t>
            </w:r>
          </w:p>
        </w:tc>
        <w:tc>
          <w:tcPr>
            <w:tcW w:w="833" w:type="pct"/>
            <w:vAlign w:val="center"/>
          </w:tcPr>
          <w:p>
            <w:pPr>
              <w:pStyle w:val="11"/>
            </w:pPr>
            <w:r>
              <w:t>36.66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7</w:t>
            </w:r>
          </w:p>
        </w:tc>
        <w:tc>
          <w:tcPr>
            <w:tcW w:w="617" w:type="pct"/>
            <w:vAlign w:val="center"/>
          </w:tcPr>
          <w:p>
            <w:pPr>
              <w:pStyle w:val="12"/>
            </w:pPr>
            <w:r>
              <w:t>20805</w:t>
            </w:r>
          </w:p>
        </w:tc>
        <w:tc>
          <w:tcPr>
            <w:tcW w:w="1568" w:type="pct"/>
            <w:vAlign w:val="center"/>
          </w:tcPr>
          <w:p>
            <w:pPr>
              <w:pStyle w:val="12"/>
            </w:pPr>
            <w:r>
              <w:t>行政事业单位养老支出</w:t>
            </w:r>
          </w:p>
        </w:tc>
        <w:tc>
          <w:tcPr>
            <w:tcW w:w="833" w:type="pct"/>
            <w:vAlign w:val="center"/>
          </w:tcPr>
          <w:p>
            <w:pPr>
              <w:pStyle w:val="11"/>
            </w:pPr>
            <w:r>
              <w:t>36.66</w:t>
            </w:r>
          </w:p>
        </w:tc>
        <w:tc>
          <w:tcPr>
            <w:tcW w:w="833" w:type="pct"/>
            <w:vAlign w:val="center"/>
          </w:tcPr>
          <w:p>
            <w:pPr>
              <w:pStyle w:val="11"/>
            </w:pPr>
            <w:r>
              <w:t>36.66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8</w:t>
            </w:r>
          </w:p>
        </w:tc>
        <w:tc>
          <w:tcPr>
            <w:tcW w:w="617" w:type="pct"/>
            <w:vAlign w:val="center"/>
          </w:tcPr>
          <w:p>
            <w:pPr>
              <w:pStyle w:val="12"/>
            </w:pPr>
            <w:r>
              <w:t>2080505</w:t>
            </w:r>
          </w:p>
        </w:tc>
        <w:tc>
          <w:tcPr>
            <w:tcW w:w="1568" w:type="pct"/>
            <w:vAlign w:val="center"/>
          </w:tcPr>
          <w:p>
            <w:pPr>
              <w:pStyle w:val="12"/>
            </w:pPr>
            <w:r>
              <w:t>机关事业单位基本养老保险缴费支出</w:t>
            </w:r>
          </w:p>
        </w:tc>
        <w:tc>
          <w:tcPr>
            <w:tcW w:w="833" w:type="pct"/>
            <w:vAlign w:val="center"/>
          </w:tcPr>
          <w:p>
            <w:pPr>
              <w:pStyle w:val="11"/>
            </w:pPr>
            <w:r>
              <w:t>36.66</w:t>
            </w:r>
          </w:p>
        </w:tc>
        <w:tc>
          <w:tcPr>
            <w:tcW w:w="833" w:type="pct"/>
            <w:vAlign w:val="center"/>
          </w:tcPr>
          <w:p>
            <w:pPr>
              <w:pStyle w:val="11"/>
            </w:pPr>
            <w:r>
              <w:t>36.66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9</w:t>
            </w:r>
          </w:p>
        </w:tc>
        <w:tc>
          <w:tcPr>
            <w:tcW w:w="617" w:type="pct"/>
            <w:vAlign w:val="center"/>
          </w:tcPr>
          <w:p>
            <w:pPr>
              <w:pStyle w:val="12"/>
            </w:pPr>
            <w:r>
              <w:t>210</w:t>
            </w:r>
          </w:p>
        </w:tc>
        <w:tc>
          <w:tcPr>
            <w:tcW w:w="1568" w:type="pct"/>
            <w:vAlign w:val="center"/>
          </w:tcPr>
          <w:p>
            <w:pPr>
              <w:pStyle w:val="12"/>
            </w:pPr>
            <w:r>
              <w:t>卫生健康支出</w:t>
            </w:r>
          </w:p>
        </w:tc>
        <w:tc>
          <w:tcPr>
            <w:tcW w:w="833" w:type="pct"/>
            <w:vAlign w:val="center"/>
          </w:tcPr>
          <w:p>
            <w:pPr>
              <w:pStyle w:val="11"/>
            </w:pPr>
            <w:r>
              <w:t>35.07</w:t>
            </w:r>
          </w:p>
        </w:tc>
        <w:tc>
          <w:tcPr>
            <w:tcW w:w="833" w:type="pct"/>
            <w:vAlign w:val="center"/>
          </w:tcPr>
          <w:p>
            <w:pPr>
              <w:pStyle w:val="11"/>
            </w:pPr>
            <w:r>
              <w:t>35.07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10</w:t>
            </w:r>
          </w:p>
        </w:tc>
        <w:tc>
          <w:tcPr>
            <w:tcW w:w="617" w:type="pct"/>
            <w:vAlign w:val="center"/>
          </w:tcPr>
          <w:p>
            <w:pPr>
              <w:pStyle w:val="12"/>
            </w:pPr>
            <w:r>
              <w:t>21011</w:t>
            </w:r>
          </w:p>
        </w:tc>
        <w:tc>
          <w:tcPr>
            <w:tcW w:w="1568" w:type="pct"/>
            <w:vAlign w:val="center"/>
          </w:tcPr>
          <w:p>
            <w:pPr>
              <w:pStyle w:val="12"/>
            </w:pPr>
            <w:r>
              <w:t>行政事业单位医疗</w:t>
            </w:r>
          </w:p>
        </w:tc>
        <w:tc>
          <w:tcPr>
            <w:tcW w:w="833" w:type="pct"/>
            <w:vAlign w:val="center"/>
          </w:tcPr>
          <w:p>
            <w:pPr>
              <w:pStyle w:val="11"/>
            </w:pPr>
            <w:r>
              <w:t>35.07</w:t>
            </w:r>
          </w:p>
        </w:tc>
        <w:tc>
          <w:tcPr>
            <w:tcW w:w="833" w:type="pct"/>
            <w:vAlign w:val="center"/>
          </w:tcPr>
          <w:p>
            <w:pPr>
              <w:pStyle w:val="11"/>
            </w:pPr>
            <w:r>
              <w:t>35.07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11</w:t>
            </w:r>
          </w:p>
        </w:tc>
        <w:tc>
          <w:tcPr>
            <w:tcW w:w="617" w:type="pct"/>
            <w:vAlign w:val="center"/>
          </w:tcPr>
          <w:p>
            <w:pPr>
              <w:pStyle w:val="12"/>
            </w:pPr>
            <w:r>
              <w:t>2101101</w:t>
            </w:r>
          </w:p>
        </w:tc>
        <w:tc>
          <w:tcPr>
            <w:tcW w:w="1568" w:type="pct"/>
            <w:vAlign w:val="center"/>
          </w:tcPr>
          <w:p>
            <w:pPr>
              <w:pStyle w:val="12"/>
            </w:pPr>
            <w:r>
              <w:t>行政单位医疗</w:t>
            </w:r>
          </w:p>
        </w:tc>
        <w:tc>
          <w:tcPr>
            <w:tcW w:w="833" w:type="pct"/>
            <w:vAlign w:val="center"/>
          </w:tcPr>
          <w:p>
            <w:pPr>
              <w:pStyle w:val="11"/>
            </w:pPr>
            <w:r>
              <w:t>2.32</w:t>
            </w:r>
          </w:p>
        </w:tc>
        <w:tc>
          <w:tcPr>
            <w:tcW w:w="833" w:type="pct"/>
            <w:vAlign w:val="center"/>
          </w:tcPr>
          <w:p>
            <w:pPr>
              <w:pStyle w:val="11"/>
            </w:pPr>
            <w:r>
              <w:t>2.32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12</w:t>
            </w:r>
          </w:p>
        </w:tc>
        <w:tc>
          <w:tcPr>
            <w:tcW w:w="617" w:type="pct"/>
            <w:vAlign w:val="center"/>
          </w:tcPr>
          <w:p>
            <w:pPr>
              <w:pStyle w:val="12"/>
            </w:pPr>
            <w:r>
              <w:t>2101102</w:t>
            </w:r>
          </w:p>
        </w:tc>
        <w:tc>
          <w:tcPr>
            <w:tcW w:w="1568" w:type="pct"/>
            <w:vAlign w:val="center"/>
          </w:tcPr>
          <w:p>
            <w:pPr>
              <w:pStyle w:val="12"/>
            </w:pPr>
            <w:r>
              <w:t>事业单位医疗</w:t>
            </w:r>
          </w:p>
        </w:tc>
        <w:tc>
          <w:tcPr>
            <w:tcW w:w="833" w:type="pct"/>
            <w:vAlign w:val="center"/>
          </w:tcPr>
          <w:p>
            <w:pPr>
              <w:pStyle w:val="11"/>
            </w:pPr>
            <w:r>
              <w:t>14.42</w:t>
            </w:r>
          </w:p>
        </w:tc>
        <w:tc>
          <w:tcPr>
            <w:tcW w:w="833" w:type="pct"/>
            <w:vAlign w:val="center"/>
          </w:tcPr>
          <w:p>
            <w:pPr>
              <w:pStyle w:val="11"/>
            </w:pPr>
            <w:r>
              <w:t>14.42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13</w:t>
            </w:r>
          </w:p>
        </w:tc>
        <w:tc>
          <w:tcPr>
            <w:tcW w:w="617" w:type="pct"/>
            <w:vAlign w:val="center"/>
          </w:tcPr>
          <w:p>
            <w:pPr>
              <w:pStyle w:val="12"/>
            </w:pPr>
            <w:r>
              <w:t>2101103</w:t>
            </w:r>
          </w:p>
        </w:tc>
        <w:tc>
          <w:tcPr>
            <w:tcW w:w="1568" w:type="pct"/>
            <w:vAlign w:val="center"/>
          </w:tcPr>
          <w:p>
            <w:pPr>
              <w:pStyle w:val="12"/>
            </w:pPr>
            <w:r>
              <w:t>公务员医疗补助</w:t>
            </w:r>
          </w:p>
        </w:tc>
        <w:tc>
          <w:tcPr>
            <w:tcW w:w="833" w:type="pct"/>
            <w:vAlign w:val="center"/>
          </w:tcPr>
          <w:p>
            <w:pPr>
              <w:pStyle w:val="11"/>
            </w:pPr>
            <w:r>
              <w:t>18.33</w:t>
            </w:r>
          </w:p>
        </w:tc>
        <w:tc>
          <w:tcPr>
            <w:tcW w:w="833" w:type="pct"/>
            <w:vAlign w:val="center"/>
          </w:tcPr>
          <w:p>
            <w:pPr>
              <w:pStyle w:val="11"/>
            </w:pPr>
            <w:r>
              <w:t>18.33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14</w:t>
            </w:r>
          </w:p>
        </w:tc>
        <w:tc>
          <w:tcPr>
            <w:tcW w:w="617" w:type="pct"/>
            <w:vAlign w:val="center"/>
          </w:tcPr>
          <w:p>
            <w:pPr>
              <w:pStyle w:val="12"/>
            </w:pPr>
            <w:r>
              <w:t>221</w:t>
            </w:r>
          </w:p>
        </w:tc>
        <w:tc>
          <w:tcPr>
            <w:tcW w:w="1568" w:type="pct"/>
            <w:vAlign w:val="center"/>
          </w:tcPr>
          <w:p>
            <w:pPr>
              <w:pStyle w:val="12"/>
            </w:pPr>
            <w:r>
              <w:t>住房保障支出</w:t>
            </w:r>
          </w:p>
        </w:tc>
        <w:tc>
          <w:tcPr>
            <w:tcW w:w="833" w:type="pct"/>
            <w:vAlign w:val="center"/>
          </w:tcPr>
          <w:p>
            <w:pPr>
              <w:pStyle w:val="11"/>
            </w:pPr>
            <w:r>
              <w:t>30.50</w:t>
            </w:r>
          </w:p>
        </w:tc>
        <w:tc>
          <w:tcPr>
            <w:tcW w:w="833" w:type="pct"/>
            <w:vAlign w:val="center"/>
          </w:tcPr>
          <w:p>
            <w:pPr>
              <w:pStyle w:val="11"/>
            </w:pPr>
            <w:r>
              <w:t>30.50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15</w:t>
            </w:r>
          </w:p>
        </w:tc>
        <w:tc>
          <w:tcPr>
            <w:tcW w:w="617" w:type="pct"/>
            <w:vAlign w:val="center"/>
          </w:tcPr>
          <w:p>
            <w:pPr>
              <w:pStyle w:val="12"/>
            </w:pPr>
            <w:r>
              <w:t>22102</w:t>
            </w:r>
          </w:p>
        </w:tc>
        <w:tc>
          <w:tcPr>
            <w:tcW w:w="1568" w:type="pct"/>
            <w:vAlign w:val="center"/>
          </w:tcPr>
          <w:p>
            <w:pPr>
              <w:pStyle w:val="12"/>
            </w:pPr>
            <w:r>
              <w:t>住房改革支出</w:t>
            </w:r>
          </w:p>
        </w:tc>
        <w:tc>
          <w:tcPr>
            <w:tcW w:w="833" w:type="pct"/>
            <w:vAlign w:val="center"/>
          </w:tcPr>
          <w:p>
            <w:pPr>
              <w:pStyle w:val="11"/>
            </w:pPr>
            <w:r>
              <w:t>30.50</w:t>
            </w:r>
          </w:p>
        </w:tc>
        <w:tc>
          <w:tcPr>
            <w:tcW w:w="833" w:type="pct"/>
            <w:vAlign w:val="center"/>
          </w:tcPr>
          <w:p>
            <w:pPr>
              <w:pStyle w:val="11"/>
            </w:pPr>
            <w:r>
              <w:t>30.50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3" w:type="pct"/>
            <w:vAlign w:val="center"/>
          </w:tcPr>
          <w:p>
            <w:pPr>
              <w:pStyle w:val="13"/>
            </w:pPr>
            <w:r>
              <w:t>16</w:t>
            </w:r>
          </w:p>
        </w:tc>
        <w:tc>
          <w:tcPr>
            <w:tcW w:w="617" w:type="pct"/>
            <w:vAlign w:val="center"/>
          </w:tcPr>
          <w:p>
            <w:pPr>
              <w:pStyle w:val="12"/>
            </w:pPr>
            <w:r>
              <w:t>2210201</w:t>
            </w:r>
          </w:p>
        </w:tc>
        <w:tc>
          <w:tcPr>
            <w:tcW w:w="1568" w:type="pct"/>
            <w:vAlign w:val="center"/>
          </w:tcPr>
          <w:p>
            <w:pPr>
              <w:pStyle w:val="12"/>
            </w:pPr>
            <w:r>
              <w:t>住房公积金</w:t>
            </w:r>
          </w:p>
        </w:tc>
        <w:tc>
          <w:tcPr>
            <w:tcW w:w="833" w:type="pct"/>
            <w:vAlign w:val="center"/>
          </w:tcPr>
          <w:p>
            <w:pPr>
              <w:pStyle w:val="11"/>
            </w:pPr>
            <w:r>
              <w:t>30.50</w:t>
            </w:r>
          </w:p>
        </w:tc>
        <w:tc>
          <w:tcPr>
            <w:tcW w:w="833" w:type="pct"/>
            <w:vAlign w:val="center"/>
          </w:tcPr>
          <w:p>
            <w:pPr>
              <w:pStyle w:val="11"/>
            </w:pPr>
            <w:r>
              <w:t>30.50</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0"/>
        <w:gridCol w:w="1652"/>
        <w:gridCol w:w="471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116001唐山高新区投资促进局</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0" w:type="pct"/>
            <w:vMerge w:val="restart"/>
            <w:vAlign w:val="center"/>
          </w:tcPr>
          <w:p>
            <w:pPr>
              <w:pStyle w:val="10"/>
            </w:pPr>
            <w:r>
              <w:t>序号</w:t>
            </w:r>
          </w:p>
        </w:tc>
        <w:tc>
          <w:tcPr>
            <w:tcW w:w="2119"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0" w:type="pct"/>
            <w:vMerge w:val="continue"/>
          </w:tcPr>
          <w:p/>
        </w:tc>
        <w:tc>
          <w:tcPr>
            <w:tcW w:w="550" w:type="pct"/>
            <w:vAlign w:val="center"/>
          </w:tcPr>
          <w:p>
            <w:pPr>
              <w:pStyle w:val="10"/>
            </w:pPr>
            <w:r>
              <w:t>科目编码</w:t>
            </w:r>
          </w:p>
        </w:tc>
        <w:tc>
          <w:tcPr>
            <w:tcW w:w="1568"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0" w:type="pct"/>
            <w:vAlign w:val="center"/>
          </w:tcPr>
          <w:p>
            <w:pPr>
              <w:pStyle w:val="10"/>
            </w:pPr>
            <w:r>
              <w:t>栏次</w:t>
            </w:r>
          </w:p>
        </w:tc>
        <w:tc>
          <w:tcPr>
            <w:tcW w:w="550" w:type="pct"/>
            <w:vAlign w:val="center"/>
          </w:tcPr>
          <w:p>
            <w:pPr>
              <w:pStyle w:val="10"/>
            </w:pPr>
            <w:r>
              <w:t>1</w:t>
            </w:r>
          </w:p>
        </w:tc>
        <w:tc>
          <w:tcPr>
            <w:tcW w:w="1568"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w:t>
            </w:r>
          </w:p>
        </w:tc>
        <w:tc>
          <w:tcPr>
            <w:tcW w:w="550" w:type="pct"/>
            <w:vAlign w:val="center"/>
          </w:tcPr>
          <w:p>
            <w:pPr>
              <w:pStyle w:val="16"/>
            </w:pPr>
          </w:p>
        </w:tc>
        <w:tc>
          <w:tcPr>
            <w:tcW w:w="1568" w:type="pct"/>
            <w:vAlign w:val="center"/>
          </w:tcPr>
          <w:p>
            <w:pPr>
              <w:pStyle w:val="14"/>
            </w:pPr>
            <w:r>
              <w:t>合计</w:t>
            </w:r>
          </w:p>
        </w:tc>
        <w:tc>
          <w:tcPr>
            <w:tcW w:w="833" w:type="pct"/>
            <w:vAlign w:val="center"/>
          </w:tcPr>
          <w:p>
            <w:pPr>
              <w:pStyle w:val="15"/>
            </w:pPr>
            <w:r>
              <w:t>409.86</w:t>
            </w:r>
          </w:p>
        </w:tc>
        <w:tc>
          <w:tcPr>
            <w:tcW w:w="833" w:type="pct"/>
            <w:vAlign w:val="center"/>
          </w:tcPr>
          <w:p>
            <w:pPr>
              <w:pStyle w:val="15"/>
            </w:pPr>
            <w:r>
              <w:t>397.14</w:t>
            </w:r>
          </w:p>
        </w:tc>
        <w:tc>
          <w:tcPr>
            <w:tcW w:w="833" w:type="pct"/>
            <w:vAlign w:val="center"/>
          </w:tcPr>
          <w:p>
            <w:pPr>
              <w:pStyle w:val="15"/>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2</w:t>
            </w:r>
          </w:p>
        </w:tc>
        <w:tc>
          <w:tcPr>
            <w:tcW w:w="550" w:type="pct"/>
            <w:vAlign w:val="center"/>
          </w:tcPr>
          <w:p>
            <w:pPr>
              <w:pStyle w:val="12"/>
            </w:pPr>
            <w:r>
              <w:t>301</w:t>
            </w:r>
          </w:p>
        </w:tc>
        <w:tc>
          <w:tcPr>
            <w:tcW w:w="1568" w:type="pct"/>
            <w:vAlign w:val="center"/>
          </w:tcPr>
          <w:p>
            <w:pPr>
              <w:pStyle w:val="12"/>
            </w:pPr>
            <w:r>
              <w:t>工资福利支出</w:t>
            </w:r>
          </w:p>
        </w:tc>
        <w:tc>
          <w:tcPr>
            <w:tcW w:w="833" w:type="pct"/>
            <w:vAlign w:val="center"/>
          </w:tcPr>
          <w:p>
            <w:pPr>
              <w:pStyle w:val="11"/>
            </w:pPr>
            <w:r>
              <w:t>397.10</w:t>
            </w:r>
          </w:p>
        </w:tc>
        <w:tc>
          <w:tcPr>
            <w:tcW w:w="833" w:type="pct"/>
            <w:vAlign w:val="center"/>
          </w:tcPr>
          <w:p>
            <w:pPr>
              <w:pStyle w:val="11"/>
            </w:pPr>
            <w:r>
              <w:t>397.10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3</w:t>
            </w:r>
          </w:p>
        </w:tc>
        <w:tc>
          <w:tcPr>
            <w:tcW w:w="550" w:type="pct"/>
            <w:vAlign w:val="center"/>
          </w:tcPr>
          <w:p>
            <w:pPr>
              <w:pStyle w:val="12"/>
            </w:pPr>
            <w:r>
              <w:t>30101</w:t>
            </w:r>
          </w:p>
        </w:tc>
        <w:tc>
          <w:tcPr>
            <w:tcW w:w="1568" w:type="pct"/>
            <w:vAlign w:val="center"/>
          </w:tcPr>
          <w:p>
            <w:pPr>
              <w:pStyle w:val="12"/>
            </w:pPr>
            <w:r>
              <w:t>基本工资</w:t>
            </w:r>
          </w:p>
        </w:tc>
        <w:tc>
          <w:tcPr>
            <w:tcW w:w="833" w:type="pct"/>
            <w:vAlign w:val="center"/>
          </w:tcPr>
          <w:p>
            <w:pPr>
              <w:pStyle w:val="11"/>
            </w:pPr>
            <w:r>
              <w:t>88.73</w:t>
            </w:r>
          </w:p>
        </w:tc>
        <w:tc>
          <w:tcPr>
            <w:tcW w:w="833" w:type="pct"/>
            <w:vAlign w:val="center"/>
          </w:tcPr>
          <w:p>
            <w:pPr>
              <w:pStyle w:val="11"/>
            </w:pPr>
            <w:r>
              <w:t>88.73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4</w:t>
            </w:r>
          </w:p>
        </w:tc>
        <w:tc>
          <w:tcPr>
            <w:tcW w:w="550" w:type="pct"/>
            <w:vAlign w:val="center"/>
          </w:tcPr>
          <w:p>
            <w:pPr>
              <w:pStyle w:val="12"/>
            </w:pPr>
            <w:r>
              <w:t>30102</w:t>
            </w:r>
          </w:p>
        </w:tc>
        <w:tc>
          <w:tcPr>
            <w:tcW w:w="1568" w:type="pct"/>
            <w:vAlign w:val="center"/>
          </w:tcPr>
          <w:p>
            <w:pPr>
              <w:pStyle w:val="12"/>
            </w:pPr>
            <w:r>
              <w:t>津贴补贴</w:t>
            </w:r>
          </w:p>
        </w:tc>
        <w:tc>
          <w:tcPr>
            <w:tcW w:w="833" w:type="pct"/>
            <w:vAlign w:val="center"/>
          </w:tcPr>
          <w:p>
            <w:pPr>
              <w:pStyle w:val="11"/>
            </w:pPr>
            <w:r>
              <w:t>29.37</w:t>
            </w:r>
          </w:p>
        </w:tc>
        <w:tc>
          <w:tcPr>
            <w:tcW w:w="833" w:type="pct"/>
            <w:vAlign w:val="center"/>
          </w:tcPr>
          <w:p>
            <w:pPr>
              <w:pStyle w:val="11"/>
            </w:pPr>
            <w:r>
              <w:t>29.37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5</w:t>
            </w:r>
          </w:p>
        </w:tc>
        <w:tc>
          <w:tcPr>
            <w:tcW w:w="550" w:type="pct"/>
            <w:vAlign w:val="center"/>
          </w:tcPr>
          <w:p>
            <w:pPr>
              <w:pStyle w:val="12"/>
            </w:pPr>
            <w:r>
              <w:t>30103</w:t>
            </w:r>
          </w:p>
        </w:tc>
        <w:tc>
          <w:tcPr>
            <w:tcW w:w="1568" w:type="pct"/>
            <w:vAlign w:val="center"/>
          </w:tcPr>
          <w:p>
            <w:pPr>
              <w:pStyle w:val="12"/>
            </w:pPr>
            <w:r>
              <w:t>奖金</w:t>
            </w:r>
          </w:p>
        </w:tc>
        <w:tc>
          <w:tcPr>
            <w:tcW w:w="833" w:type="pct"/>
            <w:vAlign w:val="center"/>
          </w:tcPr>
          <w:p>
            <w:pPr>
              <w:pStyle w:val="11"/>
            </w:pPr>
            <w:r>
              <w:t>10.06</w:t>
            </w:r>
          </w:p>
        </w:tc>
        <w:tc>
          <w:tcPr>
            <w:tcW w:w="833" w:type="pct"/>
            <w:vAlign w:val="center"/>
          </w:tcPr>
          <w:p>
            <w:pPr>
              <w:pStyle w:val="11"/>
            </w:pPr>
            <w:r>
              <w:t>10.06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6</w:t>
            </w:r>
          </w:p>
        </w:tc>
        <w:tc>
          <w:tcPr>
            <w:tcW w:w="550" w:type="pct"/>
            <w:vAlign w:val="center"/>
          </w:tcPr>
          <w:p>
            <w:pPr>
              <w:pStyle w:val="12"/>
            </w:pPr>
            <w:r>
              <w:t>30107</w:t>
            </w:r>
          </w:p>
        </w:tc>
        <w:tc>
          <w:tcPr>
            <w:tcW w:w="1568" w:type="pct"/>
            <w:vAlign w:val="center"/>
          </w:tcPr>
          <w:p>
            <w:pPr>
              <w:pStyle w:val="12"/>
            </w:pPr>
            <w:r>
              <w:t>绩效工资</w:t>
            </w:r>
          </w:p>
        </w:tc>
        <w:tc>
          <w:tcPr>
            <w:tcW w:w="833" w:type="pct"/>
            <w:vAlign w:val="center"/>
          </w:tcPr>
          <w:p>
            <w:pPr>
              <w:pStyle w:val="11"/>
            </w:pPr>
            <w:r>
              <w:t>163.59</w:t>
            </w:r>
          </w:p>
        </w:tc>
        <w:tc>
          <w:tcPr>
            <w:tcW w:w="833" w:type="pct"/>
            <w:vAlign w:val="center"/>
          </w:tcPr>
          <w:p>
            <w:pPr>
              <w:pStyle w:val="11"/>
            </w:pPr>
            <w:r>
              <w:t>163.59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7</w:t>
            </w:r>
          </w:p>
        </w:tc>
        <w:tc>
          <w:tcPr>
            <w:tcW w:w="550" w:type="pct"/>
            <w:vAlign w:val="center"/>
          </w:tcPr>
          <w:p>
            <w:pPr>
              <w:pStyle w:val="12"/>
            </w:pPr>
            <w:r>
              <w:t>30108</w:t>
            </w:r>
          </w:p>
        </w:tc>
        <w:tc>
          <w:tcPr>
            <w:tcW w:w="1568" w:type="pct"/>
            <w:vAlign w:val="center"/>
          </w:tcPr>
          <w:p>
            <w:pPr>
              <w:pStyle w:val="12"/>
            </w:pPr>
            <w:r>
              <w:t>机关事业单位基本养老保险缴费</w:t>
            </w:r>
          </w:p>
        </w:tc>
        <w:tc>
          <w:tcPr>
            <w:tcW w:w="833" w:type="pct"/>
            <w:vAlign w:val="center"/>
          </w:tcPr>
          <w:p>
            <w:pPr>
              <w:pStyle w:val="11"/>
            </w:pPr>
            <w:r>
              <w:t>36.66</w:t>
            </w:r>
          </w:p>
        </w:tc>
        <w:tc>
          <w:tcPr>
            <w:tcW w:w="833" w:type="pct"/>
            <w:vAlign w:val="center"/>
          </w:tcPr>
          <w:p>
            <w:pPr>
              <w:pStyle w:val="11"/>
            </w:pPr>
            <w:r>
              <w:t>36.66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8</w:t>
            </w:r>
          </w:p>
        </w:tc>
        <w:tc>
          <w:tcPr>
            <w:tcW w:w="550" w:type="pct"/>
            <w:vAlign w:val="center"/>
          </w:tcPr>
          <w:p>
            <w:pPr>
              <w:pStyle w:val="12"/>
            </w:pPr>
            <w:r>
              <w:t>30110</w:t>
            </w:r>
          </w:p>
        </w:tc>
        <w:tc>
          <w:tcPr>
            <w:tcW w:w="1568" w:type="pct"/>
            <w:vAlign w:val="center"/>
          </w:tcPr>
          <w:p>
            <w:pPr>
              <w:pStyle w:val="12"/>
            </w:pPr>
            <w:r>
              <w:t>职工基本医疗保险缴费</w:t>
            </w:r>
          </w:p>
        </w:tc>
        <w:tc>
          <w:tcPr>
            <w:tcW w:w="833" w:type="pct"/>
            <w:vAlign w:val="center"/>
          </w:tcPr>
          <w:p>
            <w:pPr>
              <w:pStyle w:val="11"/>
            </w:pPr>
            <w:r>
              <w:t>16.74</w:t>
            </w:r>
          </w:p>
        </w:tc>
        <w:tc>
          <w:tcPr>
            <w:tcW w:w="833" w:type="pct"/>
            <w:vAlign w:val="center"/>
          </w:tcPr>
          <w:p>
            <w:pPr>
              <w:pStyle w:val="11"/>
            </w:pPr>
            <w:r>
              <w:t>16.74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9</w:t>
            </w:r>
          </w:p>
        </w:tc>
        <w:tc>
          <w:tcPr>
            <w:tcW w:w="550" w:type="pct"/>
            <w:vAlign w:val="center"/>
          </w:tcPr>
          <w:p>
            <w:pPr>
              <w:pStyle w:val="12"/>
            </w:pPr>
            <w:r>
              <w:t>30111</w:t>
            </w:r>
          </w:p>
        </w:tc>
        <w:tc>
          <w:tcPr>
            <w:tcW w:w="1568" w:type="pct"/>
            <w:vAlign w:val="center"/>
          </w:tcPr>
          <w:p>
            <w:pPr>
              <w:pStyle w:val="12"/>
            </w:pPr>
            <w:r>
              <w:t>公务员医疗补助缴费</w:t>
            </w:r>
          </w:p>
        </w:tc>
        <w:tc>
          <w:tcPr>
            <w:tcW w:w="833" w:type="pct"/>
            <w:vAlign w:val="center"/>
          </w:tcPr>
          <w:p>
            <w:pPr>
              <w:pStyle w:val="11"/>
            </w:pPr>
            <w:r>
              <w:t>18.33</w:t>
            </w:r>
          </w:p>
        </w:tc>
        <w:tc>
          <w:tcPr>
            <w:tcW w:w="833" w:type="pct"/>
            <w:vAlign w:val="center"/>
          </w:tcPr>
          <w:p>
            <w:pPr>
              <w:pStyle w:val="11"/>
            </w:pPr>
            <w:r>
              <w:t>18.33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10</w:t>
            </w:r>
          </w:p>
        </w:tc>
        <w:tc>
          <w:tcPr>
            <w:tcW w:w="550" w:type="pct"/>
            <w:vAlign w:val="center"/>
          </w:tcPr>
          <w:p>
            <w:pPr>
              <w:pStyle w:val="12"/>
            </w:pPr>
            <w:r>
              <w:t>30112</w:t>
            </w:r>
          </w:p>
        </w:tc>
        <w:tc>
          <w:tcPr>
            <w:tcW w:w="1568" w:type="pct"/>
            <w:vAlign w:val="center"/>
          </w:tcPr>
          <w:p>
            <w:pPr>
              <w:pStyle w:val="12"/>
            </w:pPr>
            <w:r>
              <w:t>其他社会保障缴费</w:t>
            </w:r>
          </w:p>
        </w:tc>
        <w:tc>
          <w:tcPr>
            <w:tcW w:w="833" w:type="pct"/>
            <w:vAlign w:val="center"/>
          </w:tcPr>
          <w:p>
            <w:pPr>
              <w:pStyle w:val="11"/>
            </w:pPr>
            <w:r>
              <w:t>3.12</w:t>
            </w:r>
          </w:p>
        </w:tc>
        <w:tc>
          <w:tcPr>
            <w:tcW w:w="833" w:type="pct"/>
            <w:vAlign w:val="center"/>
          </w:tcPr>
          <w:p>
            <w:pPr>
              <w:pStyle w:val="11"/>
            </w:pPr>
            <w:r>
              <w:t>3.12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11</w:t>
            </w:r>
          </w:p>
        </w:tc>
        <w:tc>
          <w:tcPr>
            <w:tcW w:w="550" w:type="pct"/>
            <w:vAlign w:val="center"/>
          </w:tcPr>
          <w:p>
            <w:pPr>
              <w:pStyle w:val="12"/>
            </w:pPr>
            <w:r>
              <w:t>30113</w:t>
            </w:r>
          </w:p>
        </w:tc>
        <w:tc>
          <w:tcPr>
            <w:tcW w:w="1568" w:type="pct"/>
            <w:vAlign w:val="center"/>
          </w:tcPr>
          <w:p>
            <w:pPr>
              <w:pStyle w:val="12"/>
            </w:pPr>
            <w:r>
              <w:t>住房公积金</w:t>
            </w:r>
          </w:p>
        </w:tc>
        <w:tc>
          <w:tcPr>
            <w:tcW w:w="833" w:type="pct"/>
            <w:vAlign w:val="center"/>
          </w:tcPr>
          <w:p>
            <w:pPr>
              <w:pStyle w:val="11"/>
            </w:pPr>
            <w:r>
              <w:t>30.50</w:t>
            </w:r>
          </w:p>
        </w:tc>
        <w:tc>
          <w:tcPr>
            <w:tcW w:w="833" w:type="pct"/>
            <w:vAlign w:val="center"/>
          </w:tcPr>
          <w:p>
            <w:pPr>
              <w:pStyle w:val="11"/>
            </w:pPr>
            <w:r>
              <w:t>30.50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12</w:t>
            </w:r>
          </w:p>
        </w:tc>
        <w:tc>
          <w:tcPr>
            <w:tcW w:w="550" w:type="pct"/>
            <w:vAlign w:val="center"/>
          </w:tcPr>
          <w:p>
            <w:pPr>
              <w:pStyle w:val="12"/>
            </w:pPr>
            <w:r>
              <w:t>302</w:t>
            </w:r>
          </w:p>
        </w:tc>
        <w:tc>
          <w:tcPr>
            <w:tcW w:w="1568" w:type="pct"/>
            <w:vAlign w:val="center"/>
          </w:tcPr>
          <w:p>
            <w:pPr>
              <w:pStyle w:val="12"/>
            </w:pPr>
            <w:r>
              <w:t>商品和服务支出</w:t>
            </w:r>
          </w:p>
        </w:tc>
        <w:tc>
          <w:tcPr>
            <w:tcW w:w="833" w:type="pct"/>
            <w:vAlign w:val="center"/>
          </w:tcPr>
          <w:p>
            <w:pPr>
              <w:pStyle w:val="11"/>
            </w:pPr>
            <w:r>
              <w:t>12.72</w:t>
            </w:r>
          </w:p>
        </w:tc>
        <w:tc>
          <w:tcPr>
            <w:tcW w:w="833" w:type="pct"/>
            <w:vAlign w:val="center"/>
          </w:tcPr>
          <w:p>
            <w:pPr>
              <w:pStyle w:val="11"/>
            </w:pPr>
          </w:p>
        </w:tc>
        <w:tc>
          <w:tcPr>
            <w:tcW w:w="833" w:type="pct"/>
            <w:vAlign w:val="center"/>
          </w:tcPr>
          <w:p>
            <w:pPr>
              <w:pStyle w:val="11"/>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13</w:t>
            </w:r>
          </w:p>
        </w:tc>
        <w:tc>
          <w:tcPr>
            <w:tcW w:w="550" w:type="pct"/>
            <w:vAlign w:val="center"/>
          </w:tcPr>
          <w:p>
            <w:pPr>
              <w:pStyle w:val="12"/>
            </w:pPr>
            <w:r>
              <w:t>30201</w:t>
            </w:r>
          </w:p>
        </w:tc>
        <w:tc>
          <w:tcPr>
            <w:tcW w:w="1568" w:type="pct"/>
            <w:vAlign w:val="center"/>
          </w:tcPr>
          <w:p>
            <w:pPr>
              <w:pStyle w:val="12"/>
            </w:pPr>
            <w:r>
              <w:t>办公费</w:t>
            </w:r>
          </w:p>
        </w:tc>
        <w:tc>
          <w:tcPr>
            <w:tcW w:w="833" w:type="pct"/>
            <w:vAlign w:val="center"/>
          </w:tcPr>
          <w:p>
            <w:pPr>
              <w:pStyle w:val="11"/>
            </w:pPr>
            <w:r>
              <w:t>3.75</w:t>
            </w:r>
          </w:p>
        </w:tc>
        <w:tc>
          <w:tcPr>
            <w:tcW w:w="833" w:type="pct"/>
            <w:vAlign w:val="center"/>
          </w:tcPr>
          <w:p>
            <w:pPr>
              <w:pStyle w:val="11"/>
            </w:pPr>
          </w:p>
        </w:tc>
        <w:tc>
          <w:tcPr>
            <w:tcW w:w="833" w:type="pct"/>
            <w:vAlign w:val="center"/>
          </w:tcPr>
          <w:p>
            <w:pPr>
              <w:pStyle w:val="11"/>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14</w:t>
            </w:r>
          </w:p>
        </w:tc>
        <w:tc>
          <w:tcPr>
            <w:tcW w:w="550" w:type="pct"/>
            <w:vAlign w:val="center"/>
          </w:tcPr>
          <w:p>
            <w:pPr>
              <w:pStyle w:val="12"/>
            </w:pPr>
            <w:r>
              <w:t>30207</w:t>
            </w:r>
          </w:p>
        </w:tc>
        <w:tc>
          <w:tcPr>
            <w:tcW w:w="1568" w:type="pct"/>
            <w:vAlign w:val="center"/>
          </w:tcPr>
          <w:p>
            <w:pPr>
              <w:pStyle w:val="12"/>
            </w:pPr>
            <w:r>
              <w:t>邮电费</w:t>
            </w:r>
          </w:p>
        </w:tc>
        <w:tc>
          <w:tcPr>
            <w:tcW w:w="833" w:type="pct"/>
            <w:vAlign w:val="center"/>
          </w:tcPr>
          <w:p>
            <w:pPr>
              <w:pStyle w:val="11"/>
            </w:pPr>
            <w:r>
              <w:t>2.20</w:t>
            </w:r>
          </w:p>
        </w:tc>
        <w:tc>
          <w:tcPr>
            <w:tcW w:w="833" w:type="pct"/>
            <w:vAlign w:val="center"/>
          </w:tcPr>
          <w:p>
            <w:pPr>
              <w:pStyle w:val="11"/>
            </w:pPr>
          </w:p>
        </w:tc>
        <w:tc>
          <w:tcPr>
            <w:tcW w:w="833" w:type="pct"/>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15</w:t>
            </w:r>
          </w:p>
        </w:tc>
        <w:tc>
          <w:tcPr>
            <w:tcW w:w="550" w:type="pct"/>
            <w:vAlign w:val="center"/>
          </w:tcPr>
          <w:p>
            <w:pPr>
              <w:pStyle w:val="12"/>
            </w:pPr>
            <w:r>
              <w:t>30211</w:t>
            </w:r>
          </w:p>
        </w:tc>
        <w:tc>
          <w:tcPr>
            <w:tcW w:w="1568" w:type="pct"/>
            <w:vAlign w:val="center"/>
          </w:tcPr>
          <w:p>
            <w:pPr>
              <w:pStyle w:val="12"/>
            </w:pPr>
            <w:r>
              <w:t>差旅费</w:t>
            </w:r>
          </w:p>
        </w:tc>
        <w:tc>
          <w:tcPr>
            <w:tcW w:w="833" w:type="pct"/>
            <w:vAlign w:val="center"/>
          </w:tcPr>
          <w:p>
            <w:pPr>
              <w:pStyle w:val="11"/>
            </w:pPr>
            <w:r>
              <w:t>1.50</w:t>
            </w:r>
          </w:p>
        </w:tc>
        <w:tc>
          <w:tcPr>
            <w:tcW w:w="833" w:type="pct"/>
            <w:vAlign w:val="center"/>
          </w:tcPr>
          <w:p>
            <w:pPr>
              <w:pStyle w:val="11"/>
            </w:pPr>
          </w:p>
        </w:tc>
        <w:tc>
          <w:tcPr>
            <w:tcW w:w="833" w:type="pct"/>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16</w:t>
            </w:r>
          </w:p>
        </w:tc>
        <w:tc>
          <w:tcPr>
            <w:tcW w:w="550" w:type="pct"/>
            <w:vAlign w:val="center"/>
          </w:tcPr>
          <w:p>
            <w:pPr>
              <w:pStyle w:val="12"/>
            </w:pPr>
            <w:r>
              <w:t>30215</w:t>
            </w:r>
          </w:p>
        </w:tc>
        <w:tc>
          <w:tcPr>
            <w:tcW w:w="1568" w:type="pct"/>
            <w:vAlign w:val="center"/>
          </w:tcPr>
          <w:p>
            <w:pPr>
              <w:pStyle w:val="12"/>
            </w:pPr>
            <w:r>
              <w:t>会议费</w:t>
            </w:r>
          </w:p>
        </w:tc>
        <w:tc>
          <w:tcPr>
            <w:tcW w:w="833" w:type="pct"/>
            <w:vAlign w:val="center"/>
          </w:tcPr>
          <w:p>
            <w:pPr>
              <w:pStyle w:val="11"/>
            </w:pPr>
            <w:r>
              <w:t>0.50</w:t>
            </w:r>
          </w:p>
        </w:tc>
        <w:tc>
          <w:tcPr>
            <w:tcW w:w="833" w:type="pct"/>
            <w:vAlign w:val="center"/>
          </w:tcPr>
          <w:p>
            <w:pPr>
              <w:pStyle w:val="11"/>
            </w:pPr>
          </w:p>
        </w:tc>
        <w:tc>
          <w:tcPr>
            <w:tcW w:w="833" w:type="pct"/>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17</w:t>
            </w:r>
          </w:p>
        </w:tc>
        <w:tc>
          <w:tcPr>
            <w:tcW w:w="550" w:type="pct"/>
            <w:vAlign w:val="center"/>
          </w:tcPr>
          <w:p>
            <w:pPr>
              <w:pStyle w:val="12"/>
            </w:pPr>
            <w:r>
              <w:t>30217</w:t>
            </w:r>
          </w:p>
        </w:tc>
        <w:tc>
          <w:tcPr>
            <w:tcW w:w="1568" w:type="pct"/>
            <w:vAlign w:val="center"/>
          </w:tcPr>
          <w:p>
            <w:pPr>
              <w:pStyle w:val="12"/>
            </w:pPr>
            <w:r>
              <w:t>公务接待费</w:t>
            </w:r>
          </w:p>
        </w:tc>
        <w:tc>
          <w:tcPr>
            <w:tcW w:w="833" w:type="pct"/>
            <w:vAlign w:val="center"/>
          </w:tcPr>
          <w:p>
            <w:pPr>
              <w:pStyle w:val="11"/>
            </w:pPr>
            <w:r>
              <w:t>0.50</w:t>
            </w:r>
          </w:p>
        </w:tc>
        <w:tc>
          <w:tcPr>
            <w:tcW w:w="833" w:type="pct"/>
            <w:vAlign w:val="center"/>
          </w:tcPr>
          <w:p>
            <w:pPr>
              <w:pStyle w:val="11"/>
            </w:pPr>
          </w:p>
        </w:tc>
        <w:tc>
          <w:tcPr>
            <w:tcW w:w="833" w:type="pct"/>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18</w:t>
            </w:r>
          </w:p>
        </w:tc>
        <w:tc>
          <w:tcPr>
            <w:tcW w:w="550" w:type="pct"/>
            <w:vAlign w:val="center"/>
          </w:tcPr>
          <w:p>
            <w:pPr>
              <w:pStyle w:val="12"/>
            </w:pPr>
            <w:r>
              <w:t>30228</w:t>
            </w:r>
          </w:p>
        </w:tc>
        <w:tc>
          <w:tcPr>
            <w:tcW w:w="1568" w:type="pct"/>
            <w:vAlign w:val="center"/>
          </w:tcPr>
          <w:p>
            <w:pPr>
              <w:pStyle w:val="12"/>
            </w:pPr>
            <w:r>
              <w:t>工会经费</w:t>
            </w:r>
          </w:p>
        </w:tc>
        <w:tc>
          <w:tcPr>
            <w:tcW w:w="833" w:type="pct"/>
            <w:vAlign w:val="center"/>
          </w:tcPr>
          <w:p>
            <w:pPr>
              <w:pStyle w:val="11"/>
            </w:pPr>
            <w:r>
              <w:t>4.04</w:t>
            </w:r>
          </w:p>
        </w:tc>
        <w:tc>
          <w:tcPr>
            <w:tcW w:w="833" w:type="pct"/>
            <w:vAlign w:val="center"/>
          </w:tcPr>
          <w:p>
            <w:pPr>
              <w:pStyle w:val="11"/>
            </w:pPr>
          </w:p>
        </w:tc>
        <w:tc>
          <w:tcPr>
            <w:tcW w:w="833" w:type="pct"/>
            <w:vAlign w:val="center"/>
          </w:tcPr>
          <w:p>
            <w:pPr>
              <w:pStyle w:val="11"/>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19</w:t>
            </w:r>
          </w:p>
        </w:tc>
        <w:tc>
          <w:tcPr>
            <w:tcW w:w="550" w:type="pct"/>
            <w:vAlign w:val="center"/>
          </w:tcPr>
          <w:p>
            <w:pPr>
              <w:pStyle w:val="12"/>
            </w:pPr>
            <w:r>
              <w:t>30299</w:t>
            </w:r>
          </w:p>
        </w:tc>
        <w:tc>
          <w:tcPr>
            <w:tcW w:w="1568" w:type="pct"/>
            <w:vAlign w:val="center"/>
          </w:tcPr>
          <w:p>
            <w:pPr>
              <w:pStyle w:val="12"/>
            </w:pPr>
            <w:r>
              <w:t>其他商品和服务支出</w:t>
            </w:r>
          </w:p>
        </w:tc>
        <w:tc>
          <w:tcPr>
            <w:tcW w:w="833" w:type="pct"/>
            <w:vAlign w:val="center"/>
          </w:tcPr>
          <w:p>
            <w:pPr>
              <w:pStyle w:val="11"/>
            </w:pPr>
            <w:r>
              <w:t>0.23</w:t>
            </w:r>
          </w:p>
        </w:tc>
        <w:tc>
          <w:tcPr>
            <w:tcW w:w="833" w:type="pct"/>
            <w:vAlign w:val="center"/>
          </w:tcPr>
          <w:p>
            <w:pPr>
              <w:pStyle w:val="11"/>
            </w:pPr>
          </w:p>
        </w:tc>
        <w:tc>
          <w:tcPr>
            <w:tcW w:w="833" w:type="pct"/>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20</w:t>
            </w:r>
          </w:p>
        </w:tc>
        <w:tc>
          <w:tcPr>
            <w:tcW w:w="550" w:type="pct"/>
            <w:vAlign w:val="center"/>
          </w:tcPr>
          <w:p>
            <w:pPr>
              <w:pStyle w:val="12"/>
            </w:pPr>
            <w:r>
              <w:t>303</w:t>
            </w:r>
          </w:p>
        </w:tc>
        <w:tc>
          <w:tcPr>
            <w:tcW w:w="1568" w:type="pct"/>
            <w:vAlign w:val="center"/>
          </w:tcPr>
          <w:p>
            <w:pPr>
              <w:pStyle w:val="12"/>
            </w:pPr>
            <w:r>
              <w:t>对个人和家庭的补助</w:t>
            </w:r>
          </w:p>
        </w:tc>
        <w:tc>
          <w:tcPr>
            <w:tcW w:w="833" w:type="pct"/>
            <w:vAlign w:val="center"/>
          </w:tcPr>
          <w:p>
            <w:pPr>
              <w:pStyle w:val="11"/>
            </w:pPr>
            <w:r>
              <w:t>0.04</w:t>
            </w:r>
          </w:p>
        </w:tc>
        <w:tc>
          <w:tcPr>
            <w:tcW w:w="833" w:type="pct"/>
            <w:vAlign w:val="center"/>
          </w:tcPr>
          <w:p>
            <w:pPr>
              <w:pStyle w:val="11"/>
            </w:pPr>
            <w:r>
              <w:t>0.04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0" w:type="pct"/>
            <w:vAlign w:val="center"/>
          </w:tcPr>
          <w:p>
            <w:pPr>
              <w:pStyle w:val="13"/>
            </w:pPr>
            <w:r>
              <w:t>21</w:t>
            </w:r>
          </w:p>
        </w:tc>
        <w:tc>
          <w:tcPr>
            <w:tcW w:w="550" w:type="pct"/>
            <w:vAlign w:val="center"/>
          </w:tcPr>
          <w:p>
            <w:pPr>
              <w:pStyle w:val="12"/>
            </w:pPr>
            <w:r>
              <w:t>30309</w:t>
            </w:r>
          </w:p>
        </w:tc>
        <w:tc>
          <w:tcPr>
            <w:tcW w:w="1568" w:type="pct"/>
            <w:vAlign w:val="center"/>
          </w:tcPr>
          <w:p>
            <w:pPr>
              <w:pStyle w:val="12"/>
            </w:pPr>
            <w:r>
              <w:t>奖励金</w:t>
            </w:r>
          </w:p>
        </w:tc>
        <w:tc>
          <w:tcPr>
            <w:tcW w:w="833" w:type="pct"/>
            <w:vAlign w:val="center"/>
          </w:tcPr>
          <w:p>
            <w:pPr>
              <w:pStyle w:val="11"/>
            </w:pPr>
            <w:r>
              <w:t>0.04</w:t>
            </w:r>
          </w:p>
        </w:tc>
        <w:tc>
          <w:tcPr>
            <w:tcW w:w="833" w:type="pct"/>
            <w:vAlign w:val="center"/>
          </w:tcPr>
          <w:p>
            <w:pPr>
              <w:pStyle w:val="11"/>
            </w:pPr>
            <w:r>
              <w:t>0.04</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116001唐山高新区投资促进局</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116001唐山高新区投资促进局</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36"/>
        <w:gridCol w:w="4054"/>
        <w:gridCol w:w="2517"/>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116001唐山高新区投资促进局</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2" w:type="pct"/>
            <w:vMerge w:val="restart"/>
            <w:vAlign w:val="center"/>
          </w:tcPr>
          <w:p>
            <w:pPr>
              <w:pStyle w:val="10"/>
            </w:pPr>
            <w:r>
              <w:t>序号</w:t>
            </w:r>
          </w:p>
        </w:tc>
        <w:tc>
          <w:tcPr>
            <w:tcW w:w="1350" w:type="pct"/>
            <w:vMerge w:val="restart"/>
            <w:vAlign w:val="center"/>
          </w:tcPr>
          <w:p>
            <w:pPr>
              <w:pStyle w:val="10"/>
            </w:pPr>
            <w:r>
              <w:t>项  目</w:t>
            </w:r>
          </w:p>
        </w:tc>
        <w:tc>
          <w:tcPr>
            <w:tcW w:w="3337"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12" w:type="pct"/>
            <w:vMerge w:val="continue"/>
          </w:tcPr>
          <w:p/>
        </w:tc>
        <w:tc>
          <w:tcPr>
            <w:tcW w:w="1350" w:type="pct"/>
            <w:vMerge w:val="continue"/>
          </w:tcPr>
          <w:p/>
        </w:tc>
        <w:tc>
          <w:tcPr>
            <w:tcW w:w="837"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12" w:type="pct"/>
            <w:vAlign w:val="center"/>
          </w:tcPr>
          <w:p>
            <w:pPr>
              <w:pStyle w:val="10"/>
            </w:pPr>
            <w:r>
              <w:t>栏次</w:t>
            </w:r>
          </w:p>
        </w:tc>
        <w:tc>
          <w:tcPr>
            <w:tcW w:w="1350" w:type="pct"/>
            <w:vAlign w:val="center"/>
          </w:tcPr>
          <w:p>
            <w:pPr>
              <w:pStyle w:val="10"/>
            </w:pPr>
            <w:r>
              <w:t>1</w:t>
            </w:r>
          </w:p>
        </w:tc>
        <w:tc>
          <w:tcPr>
            <w:tcW w:w="837"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1</w:t>
            </w:r>
          </w:p>
        </w:tc>
        <w:tc>
          <w:tcPr>
            <w:tcW w:w="1350" w:type="pct"/>
            <w:vAlign w:val="center"/>
          </w:tcPr>
          <w:p>
            <w:pPr>
              <w:pStyle w:val="14"/>
            </w:pPr>
            <w:r>
              <w:t>合计</w:t>
            </w:r>
          </w:p>
        </w:tc>
        <w:tc>
          <w:tcPr>
            <w:tcW w:w="837" w:type="pct"/>
            <w:vAlign w:val="center"/>
          </w:tcPr>
          <w:p>
            <w:pPr>
              <w:pStyle w:val="15"/>
            </w:pPr>
            <w:r>
              <w:t>50.50</w:t>
            </w:r>
          </w:p>
        </w:tc>
        <w:tc>
          <w:tcPr>
            <w:tcW w:w="833" w:type="pct"/>
            <w:vAlign w:val="center"/>
          </w:tcPr>
          <w:p>
            <w:pPr>
              <w:pStyle w:val="15"/>
            </w:pPr>
            <w:r>
              <w:t>50.50</w:t>
            </w:r>
          </w:p>
        </w:tc>
        <w:tc>
          <w:tcPr>
            <w:tcW w:w="833" w:type="pct"/>
            <w:vAlign w:val="center"/>
          </w:tcPr>
          <w:p>
            <w:pPr>
              <w:pStyle w:val="15"/>
            </w:pP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2</w:t>
            </w:r>
          </w:p>
        </w:tc>
        <w:tc>
          <w:tcPr>
            <w:tcW w:w="1350" w:type="pct"/>
            <w:vAlign w:val="center"/>
          </w:tcPr>
          <w:p>
            <w:pPr>
              <w:pStyle w:val="12"/>
            </w:pPr>
            <w:r>
              <w:t>“三公”经费小计</w:t>
            </w:r>
          </w:p>
        </w:tc>
        <w:tc>
          <w:tcPr>
            <w:tcW w:w="837" w:type="pct"/>
            <w:vAlign w:val="center"/>
          </w:tcPr>
          <w:p>
            <w:pPr>
              <w:pStyle w:val="11"/>
            </w:pPr>
            <w:r>
              <w:t>50.50</w:t>
            </w:r>
          </w:p>
        </w:tc>
        <w:tc>
          <w:tcPr>
            <w:tcW w:w="833" w:type="pct"/>
            <w:vAlign w:val="center"/>
          </w:tcPr>
          <w:p>
            <w:pPr>
              <w:pStyle w:val="11"/>
            </w:pPr>
            <w:r>
              <w:t>50.50</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3</w:t>
            </w:r>
          </w:p>
        </w:tc>
        <w:tc>
          <w:tcPr>
            <w:tcW w:w="1350" w:type="pct"/>
            <w:vAlign w:val="center"/>
          </w:tcPr>
          <w:p>
            <w:pPr>
              <w:pStyle w:val="12"/>
            </w:pPr>
            <w:r>
              <w:t>一、因公出国（境）费</w:t>
            </w:r>
          </w:p>
        </w:tc>
        <w:tc>
          <w:tcPr>
            <w:tcW w:w="837"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4</w:t>
            </w:r>
          </w:p>
        </w:tc>
        <w:tc>
          <w:tcPr>
            <w:tcW w:w="1350" w:type="pct"/>
            <w:vAlign w:val="center"/>
          </w:tcPr>
          <w:p>
            <w:pPr>
              <w:pStyle w:val="12"/>
            </w:pPr>
            <w:r>
              <w:t xml:space="preserve">    其中：教学科研人员因公出国（境）费</w:t>
            </w:r>
          </w:p>
        </w:tc>
        <w:tc>
          <w:tcPr>
            <w:tcW w:w="837"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5</w:t>
            </w:r>
          </w:p>
        </w:tc>
        <w:tc>
          <w:tcPr>
            <w:tcW w:w="1350" w:type="pct"/>
            <w:vAlign w:val="center"/>
          </w:tcPr>
          <w:p>
            <w:pPr>
              <w:pStyle w:val="12"/>
            </w:pPr>
            <w:r>
              <w:t xml:space="preserve">          其他因公出国（境）费</w:t>
            </w:r>
          </w:p>
        </w:tc>
        <w:tc>
          <w:tcPr>
            <w:tcW w:w="837"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6</w:t>
            </w:r>
          </w:p>
        </w:tc>
        <w:tc>
          <w:tcPr>
            <w:tcW w:w="1350" w:type="pct"/>
            <w:vAlign w:val="center"/>
          </w:tcPr>
          <w:p>
            <w:pPr>
              <w:pStyle w:val="12"/>
            </w:pPr>
            <w:r>
              <w:t>二、公务用车购置及运维费</w:t>
            </w:r>
          </w:p>
        </w:tc>
        <w:tc>
          <w:tcPr>
            <w:tcW w:w="837"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7</w:t>
            </w:r>
          </w:p>
        </w:tc>
        <w:tc>
          <w:tcPr>
            <w:tcW w:w="1350" w:type="pct"/>
            <w:vAlign w:val="center"/>
          </w:tcPr>
          <w:p>
            <w:pPr>
              <w:pStyle w:val="12"/>
            </w:pPr>
            <w:r>
              <w:t xml:space="preserve">    其中：公务用车购置费</w:t>
            </w:r>
          </w:p>
        </w:tc>
        <w:tc>
          <w:tcPr>
            <w:tcW w:w="837"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8</w:t>
            </w:r>
          </w:p>
        </w:tc>
        <w:tc>
          <w:tcPr>
            <w:tcW w:w="1350" w:type="pct"/>
            <w:vAlign w:val="center"/>
          </w:tcPr>
          <w:p>
            <w:pPr>
              <w:pStyle w:val="12"/>
            </w:pPr>
            <w:r>
              <w:t xml:space="preserve">          公务用车运行维护费</w:t>
            </w:r>
          </w:p>
        </w:tc>
        <w:tc>
          <w:tcPr>
            <w:tcW w:w="837"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2" w:type="pct"/>
            <w:vAlign w:val="center"/>
          </w:tcPr>
          <w:p>
            <w:pPr>
              <w:pStyle w:val="13"/>
            </w:pPr>
            <w:r>
              <w:t>9</w:t>
            </w:r>
          </w:p>
        </w:tc>
        <w:tc>
          <w:tcPr>
            <w:tcW w:w="1350" w:type="pct"/>
            <w:vAlign w:val="center"/>
          </w:tcPr>
          <w:p>
            <w:pPr>
              <w:pStyle w:val="12"/>
            </w:pPr>
            <w:r>
              <w:t>三、公务接待费</w:t>
            </w:r>
          </w:p>
        </w:tc>
        <w:tc>
          <w:tcPr>
            <w:tcW w:w="837" w:type="pct"/>
            <w:vAlign w:val="center"/>
          </w:tcPr>
          <w:p>
            <w:pPr>
              <w:pStyle w:val="11"/>
            </w:pPr>
            <w:r>
              <w:t>50.50</w:t>
            </w:r>
          </w:p>
        </w:tc>
        <w:tc>
          <w:tcPr>
            <w:tcW w:w="833" w:type="pct"/>
            <w:vAlign w:val="center"/>
          </w:tcPr>
          <w:p>
            <w:pPr>
              <w:pStyle w:val="11"/>
            </w:pPr>
            <w:r>
              <w:t>50.50</w:t>
            </w:r>
          </w:p>
        </w:tc>
        <w:tc>
          <w:tcPr>
            <w:tcW w:w="833" w:type="pct"/>
            <w:vAlign w:val="center"/>
          </w:tcPr>
          <w:p>
            <w:pPr>
              <w:pStyle w:val="11"/>
            </w:pPr>
          </w:p>
        </w:tc>
        <w:tc>
          <w:tcPr>
            <w:tcW w:w="833" w:type="pct"/>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唐山高新区投资促进局2024年单位预算信息公开情况说明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按照《中华人民共和国预算法》、《地方预决算公开操作规程》和《关于进一步推进预算公开工作的实施意见》规定，现将唐山高新区投资促进局2024年单位预算公开如下：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(一)负责贯彻落实国家、省、市、区有关招商引资的发展战略、方针、政策，研究制定辖区招商投资促进总体规划和年度计划并组织实施。</w:t>
      </w:r>
    </w:p>
    <w:p>
      <w:pPr>
        <w:pStyle w:val="17"/>
      </w:pPr>
      <w:r>
        <w:t>（二）负责指导全区投资促进工作，按照国家、省、市及全区经济发展规划及产业、园区发展规划，研究拟定全县投资促进发展规划，细化责任分工并组织实施；拟定年度全区投资促进工作指导性意见。</w:t>
      </w:r>
    </w:p>
    <w:p>
      <w:pPr>
        <w:pStyle w:val="17"/>
      </w:pPr>
      <w:r>
        <w:t>（三）负责投资环境的宣传推广，做好招商引资项目的采集、谋划、推介、发布工作，建立项目数据库；</w:t>
      </w:r>
    </w:p>
    <w:p>
      <w:pPr>
        <w:pStyle w:val="17"/>
      </w:pPr>
      <w:r>
        <w:t>（四）负责重大投资促进项目的对接、跟踪、落实、协调，做好投资促进及服务工作；</w:t>
      </w:r>
    </w:p>
    <w:p>
      <w:pPr>
        <w:pStyle w:val="17"/>
      </w:pPr>
      <w:r>
        <w:t>（五）负责全区重点产业招大引强相关工作；以规划为引领，协调、组织、推动区直有关部门、各乡镇、园区和企业开展产业招商和重大招商引资项目的协调推进。</w:t>
      </w:r>
    </w:p>
    <w:p>
      <w:pPr>
        <w:pStyle w:val="17"/>
      </w:pPr>
      <w:r>
        <w:t>（六）负责统筹、协调、组织本县与其他地区在经济领域的合作交流工作；协调和推进国内区域招商引资工作，指导联络外地驻本区办事机构和其他组织的经济合作工作。</w:t>
      </w:r>
    </w:p>
    <w:p>
      <w:pPr>
        <w:pStyle w:val="17"/>
      </w:pPr>
      <w:r>
        <w:t>（七）负责高新区党工委、管委会交办的其他事项。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0"/>
            </w:pPr>
            <w:r>
              <w:t>单位名称</w:t>
            </w:r>
          </w:p>
        </w:tc>
        <w:tc>
          <w:tcPr>
            <w:tcW w:w="1250" w:type="pct"/>
            <w:vAlign w:val="center"/>
          </w:tcPr>
          <w:p>
            <w:pPr>
              <w:pStyle w:val="10"/>
            </w:pPr>
            <w:r>
              <w:t>单位性质</w:t>
            </w:r>
          </w:p>
        </w:tc>
        <w:tc>
          <w:tcPr>
            <w:tcW w:w="1250" w:type="pct"/>
            <w:vAlign w:val="center"/>
          </w:tcPr>
          <w:p>
            <w:pPr>
              <w:pStyle w:val="10"/>
            </w:pPr>
            <w:r>
              <w:t>单位规格</w:t>
            </w:r>
          </w:p>
        </w:tc>
        <w:tc>
          <w:tcPr>
            <w:tcW w:w="1250" w:type="pct"/>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2"/>
            </w:pPr>
            <w:r>
              <w:t>唐山高新区投资促进局</w:t>
            </w:r>
          </w:p>
        </w:tc>
        <w:tc>
          <w:tcPr>
            <w:tcW w:w="1250" w:type="pct"/>
            <w:vAlign w:val="center"/>
          </w:tcPr>
          <w:p>
            <w:pPr>
              <w:pStyle w:val="13"/>
            </w:pPr>
            <w:r>
              <w:t>行政</w:t>
            </w:r>
          </w:p>
        </w:tc>
        <w:tc>
          <w:tcPr>
            <w:tcW w:w="1250" w:type="pct"/>
            <w:vAlign w:val="center"/>
          </w:tcPr>
          <w:p>
            <w:pPr>
              <w:pStyle w:val="13"/>
            </w:pPr>
            <w:r>
              <w:t>副处（县）级</w:t>
            </w:r>
          </w:p>
        </w:tc>
        <w:tc>
          <w:tcPr>
            <w:tcW w:w="1250" w:type="pct"/>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709.86万元，其中：一般公共预算收入709.86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高新区投资促进局年度单位预算中支出预算的总体情况。2024年支出预算709.86万元，其中基本支出409.86万元，包括人员经费397.14万元和日常公用经费12.72万元；项目支出300.00万元，主要为招商引资经费300万元，用于统筹全年招商引资工作。</w:t>
      </w:r>
    </w:p>
    <w:p>
      <w:pPr>
        <w:pStyle w:val="18"/>
      </w:pPr>
      <w:r>
        <w:t>3、比上年增减情况</w:t>
      </w:r>
    </w:p>
    <w:p>
      <w:pPr>
        <w:pStyle w:val="18"/>
      </w:pPr>
      <w:r>
        <w:t>2024年预算收支安排709.86万元，较2023年预算增加709.86万元，其中：基本支出增加409.86万元，主要为人员经费397.14万元，日常公用经费12.72万元。增加原因是：我单位于2023年刚刚成立，2023年初未做人员经费及日常公用经费的预算安排。项目支出增加300.00万元，主要为招商经费增加300万元，原因为：去年我局刚刚成立，未做年初预算安排，随着招商工作进入正轨，招商工作增多，所需招商经费也随之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2024年，我单位机关运行经费共计安排12.72万元，主要用于日常维修、办公用房水电费、办公用房取暖费、办公用房物业管理费等日常运行支出。</w:t>
      </w:r>
      <w:r>
        <w:rPr>
          <w:rFonts w:hint="eastAsia"/>
          <w:lang w:eastAsia="zh-CN"/>
        </w:rPr>
        <w:t>其中办公费</w:t>
      </w:r>
      <w:r>
        <w:rPr>
          <w:rFonts w:hint="eastAsia"/>
          <w:lang w:val="en-US" w:eastAsia="zh-CN"/>
        </w:rPr>
        <w:t>3.75万元、邮电费2.2万元、差旅费1.5万元、会议费0.5万元、公务接待费0.5万元、工会经费4.04万元、其他商品和服务支</w:t>
      </w:r>
      <w:bookmarkStart w:id="1" w:name="_GoBack"/>
      <w:bookmarkEnd w:id="1"/>
      <w:r>
        <w:rPr>
          <w:rFonts w:hint="eastAsia"/>
          <w:lang w:val="en-US" w:eastAsia="zh-CN"/>
        </w:rPr>
        <w:t>出0.23万元。与2023年相比增加12.72万元，原因是我单位于2023年新成立，2023年未做机关运行经费预算安排。</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50.50万元，其中因公出国（境）费0.00万元；公务用车购置及运维费0.00万元（其中：公务用车购置费为0.00万元，公务用车运维费0.00万元)；公务接待费50.50万元。与2023年相比增加50.50万元，增减变化的主要原因是2024年我部门“三公”经费预算安排50.5万元，与上年相比增加50.5万元。具体情况如下：</w:t>
      </w:r>
    </w:p>
    <w:p>
      <w:pPr>
        <w:pStyle w:val="20"/>
      </w:pPr>
      <w:r>
        <w:t>（一）公务用车购置及运行费安排预算0万元，其中</w:t>
      </w:r>
    </w:p>
    <w:p>
      <w:pPr>
        <w:pStyle w:val="20"/>
      </w:pPr>
      <w:r>
        <w:t>1.公务用车购置安排0万元，</w:t>
      </w:r>
      <w:r>
        <w:rPr>
          <w:rFonts w:hint="eastAsia"/>
          <w:lang w:eastAsia="zh-CN"/>
        </w:rPr>
        <w:t>与上年比无增减变化。</w:t>
      </w:r>
      <w:r>
        <w:t>原因为：无公务用车购置计划。</w:t>
      </w:r>
    </w:p>
    <w:p>
      <w:pPr>
        <w:pStyle w:val="20"/>
      </w:pPr>
      <w:r>
        <w:t>2.公务用车运行维护经费安排0万元，</w:t>
      </w:r>
      <w:r>
        <w:rPr>
          <w:rFonts w:hint="eastAsia"/>
          <w:lang w:eastAsia="zh-CN"/>
        </w:rPr>
        <w:t>与上年比无增减变化。</w:t>
      </w:r>
      <w:r>
        <w:t>原因为：我单位暂无公务用车。</w:t>
      </w:r>
    </w:p>
    <w:p>
      <w:pPr>
        <w:pStyle w:val="20"/>
      </w:pPr>
      <w:r>
        <w:t>（二）公务接待费。安排50.5万元，与上年相比增加50.5万元，原因为：1.我局于2023年刚成立，2023年初无三公经费的预算安排；2.今年招商工作增多，招商引资过程中会产生一些商务接待。</w:t>
      </w:r>
    </w:p>
    <w:p>
      <w:pPr>
        <w:pStyle w:val="20"/>
      </w:pPr>
      <w:r>
        <w:t>（三）因公出国（境）费安排0万元，</w:t>
      </w:r>
      <w:r>
        <w:rPr>
          <w:rFonts w:hint="eastAsia"/>
          <w:lang w:eastAsia="zh-CN"/>
        </w:rPr>
        <w:t>与上年比无增减变化。</w:t>
      </w:r>
      <w:r>
        <w:t>原因为：无国公出国（境）计划。</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1、招商引资绩效目标表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13021124P00507310009E</w:t>
            </w:r>
          </w:p>
        </w:tc>
        <w:tc>
          <w:tcPr>
            <w:tcW w:w="2835" w:type="dxa"/>
            <w:vAlign w:val="center"/>
          </w:tcPr>
          <w:p>
            <w:pPr>
              <w:pStyle w:val="10"/>
            </w:pPr>
            <w:r>
              <w:t>项目名称</w:t>
            </w:r>
          </w:p>
        </w:tc>
        <w:tc>
          <w:tcPr>
            <w:tcW w:w="6094" w:type="dxa"/>
            <w:gridSpan w:val="3"/>
            <w:vAlign w:val="center"/>
          </w:tcPr>
          <w:p>
            <w:pPr>
              <w:pStyle w:val="12"/>
            </w:pPr>
            <w:r>
              <w:t>招商引资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招商引资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1.加强企业对接、园区对接、项目对接，宣传高新区投资环境；接待客商来访考察，推介高新区情况，吸引企业投资，推动项目签约落地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接待客商人数</w:t>
            </w:r>
          </w:p>
        </w:tc>
        <w:tc>
          <w:tcPr>
            <w:tcW w:w="5386" w:type="dxa"/>
            <w:vAlign w:val="center"/>
          </w:tcPr>
          <w:p>
            <w:pPr>
              <w:pStyle w:val="12"/>
            </w:pPr>
            <w:r>
              <w:t>专项推介、专题对接、现场考察的客商人数</w:t>
            </w:r>
          </w:p>
        </w:tc>
        <w:tc>
          <w:tcPr>
            <w:tcW w:w="2268" w:type="dxa"/>
            <w:vAlign w:val="center"/>
          </w:tcPr>
          <w:p>
            <w:pPr>
              <w:pStyle w:val="12"/>
            </w:pPr>
            <w:r>
              <w:t>≥100人</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开展招商活动</w:t>
            </w:r>
          </w:p>
        </w:tc>
        <w:tc>
          <w:tcPr>
            <w:tcW w:w="5386" w:type="dxa"/>
            <w:vAlign w:val="center"/>
          </w:tcPr>
          <w:p>
            <w:pPr>
              <w:pStyle w:val="12"/>
            </w:pPr>
            <w:r>
              <w:t>参加各种会议，拜访相关团体组织、企事业单位，寻找项目信息，或者实地考察项目</w:t>
            </w:r>
          </w:p>
        </w:tc>
        <w:tc>
          <w:tcPr>
            <w:tcW w:w="2268" w:type="dxa"/>
            <w:vAlign w:val="center"/>
          </w:tcPr>
          <w:p>
            <w:pPr>
              <w:pStyle w:val="12"/>
            </w:pPr>
            <w:r>
              <w:t>≥20次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招商引资任务完成时间</w:t>
            </w:r>
          </w:p>
        </w:tc>
        <w:tc>
          <w:tcPr>
            <w:tcW w:w="2268" w:type="dxa"/>
            <w:vAlign w:val="center"/>
          </w:tcPr>
          <w:p>
            <w:pPr>
              <w:pStyle w:val="12"/>
            </w:pPr>
            <w:r>
              <w:t>≤1年</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不超出预算数</w:t>
            </w:r>
          </w:p>
        </w:tc>
        <w:tc>
          <w:tcPr>
            <w:tcW w:w="5386" w:type="dxa"/>
            <w:vAlign w:val="center"/>
          </w:tcPr>
          <w:p>
            <w:pPr>
              <w:pStyle w:val="12"/>
            </w:pPr>
            <w:r>
              <w:t>不超出招商引资预算数300万元</w:t>
            </w:r>
          </w:p>
        </w:tc>
        <w:tc>
          <w:tcPr>
            <w:tcW w:w="2268" w:type="dxa"/>
            <w:vAlign w:val="center"/>
          </w:tcPr>
          <w:p>
            <w:pPr>
              <w:pStyle w:val="12"/>
            </w:pPr>
            <w:r>
              <w:t>≤300万元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项目总投资额</w:t>
            </w:r>
          </w:p>
        </w:tc>
        <w:tc>
          <w:tcPr>
            <w:tcW w:w="5386" w:type="dxa"/>
            <w:vAlign w:val="center"/>
          </w:tcPr>
          <w:p>
            <w:pPr>
              <w:pStyle w:val="12"/>
            </w:pPr>
            <w:r>
              <w:t>项目总投资额较上年有所增加</w:t>
            </w:r>
          </w:p>
        </w:tc>
        <w:tc>
          <w:tcPr>
            <w:tcW w:w="2268" w:type="dxa"/>
            <w:vAlign w:val="center"/>
          </w:tcPr>
          <w:p>
            <w:pPr>
              <w:pStyle w:val="12"/>
            </w:pPr>
            <w:r>
              <w:t>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服务对象对招商投资促进服务工作的满意度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116001唐山高新区投资促进局</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唐山高新区投资促进局上年末固定资产金额为5.77万元（详见下表）。本年度拟购置固定资产总额为0.00万元，已按要求列入政府采购预算，详见政府采购预算表。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116001唐山高新区投资促进局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12</w:t>
            </w:r>
          </w:p>
        </w:tc>
        <w:tc>
          <w:tcPr>
            <w:tcW w:w="2835" w:type="dxa"/>
            <w:vAlign w:val="center"/>
          </w:tcPr>
          <w:p>
            <w:pPr>
              <w:pStyle w:val="11"/>
            </w:pPr>
            <w:r>
              <w:t>5.77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OWU5MDUwYzExMjM2ZjdiNTBiNTlmNDRlYWFjMmUifQ=="/>
  </w:docVars>
  <w:rsids>
    <w:rsidRoot w:val="00000000"/>
    <w:rsid w:val="064E0441"/>
    <w:rsid w:val="23F60E50"/>
    <w:rsid w:val="518C7672"/>
    <w:rsid w:val="751721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2024-02-21T15:42:16Z</dcterms:created>
  <dcterms:modified xsi:type="dcterms:W3CDTF">2024-02-21T07:42:16Z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2024-02-21T15:42:15Z</dcterms:created>
  <dcterms:modified xsi:type="dcterms:W3CDTF">2024-02-21T07:42:15Z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2024-02-21T15:42:14Z</dcterms:created>
  <dcterms:modified xsi:type="dcterms:W3CDTF">2024-02-21T07:42:14Z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2024-02-21T15:42:11Z</dcterms:created>
  <dcterms:modified xsi:type="dcterms:W3CDTF">2024-02-21T07:42:11Z</dcterms:modified>
</cp:coreProperties>
</file>

<file path=customXml/itemProps1.xml><?xml version="1.0" encoding="utf-8"?>
<ds:datastoreItem xmlns:ds="http://schemas.openxmlformats.org/officeDocument/2006/customXml" ds:itemID="{aafa62aa-39be-4e46-ad77-6c9718c4060f}">
  <ds:schemaRefs/>
</ds:datastoreItem>
</file>

<file path=customXml/itemProps2.xml><?xml version="1.0" encoding="utf-8"?>
<ds:datastoreItem xmlns:ds="http://schemas.openxmlformats.org/officeDocument/2006/customXml" ds:itemID="{b95b6f31-f2c0-426c-9833-c0dcf5c1ea8c}">
  <ds:schemaRefs/>
</ds:datastoreItem>
</file>

<file path=customXml/itemProps3.xml><?xml version="1.0" encoding="utf-8"?>
<ds:datastoreItem xmlns:ds="http://schemas.openxmlformats.org/officeDocument/2006/customXml" ds:itemID="{84cbfb54-d634-41e8-a2d8-3943b083ab70}">
  <ds:schemaRefs/>
</ds:datastoreItem>
</file>

<file path=customXml/itemProps4.xml><?xml version="1.0" encoding="utf-8"?>
<ds:datastoreItem xmlns:ds="http://schemas.openxmlformats.org/officeDocument/2006/customXml" ds:itemID="{828a3d1d-fcf2-4462-abc0-a02ff5c5c07e}">
  <ds:schemaRefs/>
</ds:datastoreItem>
</file>

<file path=customXml/itemProps5.xml><?xml version="1.0" encoding="utf-8"?>
<ds:datastoreItem xmlns:ds="http://schemas.openxmlformats.org/officeDocument/2006/customXml" ds:itemID="{7c38d9f2-996d-4d8e-9f86-0ece8575f100}">
  <ds:schemaRefs/>
</ds:datastoreItem>
</file>

<file path=customXml/itemProps6.xml><?xml version="1.0" encoding="utf-8"?>
<ds:datastoreItem xmlns:ds="http://schemas.openxmlformats.org/officeDocument/2006/customXml" ds:itemID="{9e4dfeaa-2ea9-4d4a-a9f6-f282efc07ddc}">
  <ds:schemaRefs/>
</ds:datastoreItem>
</file>

<file path=customXml/itemProps7.xml><?xml version="1.0" encoding="utf-8"?>
<ds:datastoreItem xmlns:ds="http://schemas.openxmlformats.org/officeDocument/2006/customXml" ds:itemID="{363a85e9-4420-49f7-b16f-75e2bfbae9c5}">
  <ds:schemaRefs/>
</ds:datastoreItem>
</file>

<file path=customXml/itemProps8.xml><?xml version="1.0" encoding="utf-8"?>
<ds:datastoreItem xmlns:ds="http://schemas.openxmlformats.org/officeDocument/2006/customXml" ds:itemID="{8ef60c1e-ce20-4a6e-a6b2-e2cd88ed609b}">
  <ds:schemaRefs/>
</ds:datastoreItem>
</file>

<file path=docProps/app.xml><?xml version="1.0" encoding="utf-8"?>
<Properties xmlns="http://schemas.openxmlformats.org/officeDocument/2006/extended-properties" xmlns:vt="http://schemas.openxmlformats.org/officeDocument/2006/docPropsVTypes">
  <Pages>22</Pages>
  <Words>5703</Words>
  <Characters>7188</Characters>
  <TotalTime>0</TotalTime>
  <ScaleCrop>false</ScaleCrop>
  <LinksUpToDate>false</LinksUpToDate>
  <CharactersWithSpaces>7328</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2024-02-21T15:42:00Z</dcterms:created>
  <dc:creator>Master</dc:creator>
  <cp:lastModifiedBy>y chi</cp:lastModifiedBy>
  <dcterms:modified xsi:type="dcterms:W3CDTF">2024-02-26T09:08:19Z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BBAD30C8FA59417BB85C5AF0A621F9C3</vt:lpwstr>
  </property>
</Properties>
</file>