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9C" w:rsidRDefault="006B5B9C">
      <w:pPr>
        <w:spacing w:line="580" w:lineRule="exact"/>
        <w:jc w:val="center"/>
        <w:rPr>
          <w:rFonts w:ascii="方正小标宋_GBK" w:eastAsia="方正小标宋_GBK" w:hAnsi="宋体" w:cs="Tahoma"/>
          <w:kern w:val="0"/>
          <w:sz w:val="44"/>
          <w:szCs w:val="44"/>
        </w:rPr>
      </w:pPr>
    </w:p>
    <w:p w:rsidR="006B5B9C" w:rsidRPr="00F05D3E" w:rsidRDefault="006B5B9C">
      <w:pPr>
        <w:spacing w:line="580" w:lineRule="exact"/>
        <w:jc w:val="center"/>
        <w:rPr>
          <w:rFonts w:ascii="宋体"/>
          <w:sz w:val="44"/>
          <w:szCs w:val="44"/>
        </w:rPr>
      </w:pPr>
      <w:r w:rsidRPr="00F05D3E">
        <w:rPr>
          <w:rFonts w:ascii="宋体" w:hAnsi="宋体" w:hint="eastAsia"/>
          <w:sz w:val="44"/>
          <w:szCs w:val="44"/>
        </w:rPr>
        <w:t>唐山高新区财政局</w:t>
      </w:r>
      <w:r w:rsidRPr="00F05D3E">
        <w:rPr>
          <w:rFonts w:ascii="宋体" w:hAnsi="宋体"/>
          <w:sz w:val="44"/>
          <w:szCs w:val="44"/>
        </w:rPr>
        <w:t>2020</w:t>
      </w:r>
      <w:r w:rsidRPr="00F05D3E">
        <w:rPr>
          <w:rFonts w:ascii="宋体" w:hAnsi="宋体" w:hint="eastAsia"/>
          <w:sz w:val="44"/>
          <w:szCs w:val="44"/>
        </w:rPr>
        <w:t>年度</w:t>
      </w:r>
    </w:p>
    <w:p w:rsidR="006B5B9C" w:rsidRPr="00F05D3E" w:rsidRDefault="006B5B9C" w:rsidP="00173184">
      <w:pPr>
        <w:spacing w:line="580" w:lineRule="exact"/>
        <w:jc w:val="center"/>
        <w:rPr>
          <w:rFonts w:ascii="宋体"/>
          <w:sz w:val="44"/>
          <w:szCs w:val="44"/>
        </w:rPr>
      </w:pPr>
      <w:r w:rsidRPr="00F05D3E">
        <w:rPr>
          <w:rFonts w:ascii="宋体" w:hAnsi="宋体" w:hint="eastAsia"/>
          <w:sz w:val="44"/>
          <w:szCs w:val="44"/>
        </w:rPr>
        <w:t>财政专项资金绩效自评报告</w:t>
      </w:r>
    </w:p>
    <w:p w:rsidR="006B5B9C" w:rsidRDefault="006B5B9C" w:rsidP="00173184">
      <w:pPr>
        <w:spacing w:line="580" w:lineRule="exact"/>
        <w:jc w:val="center"/>
        <w:rPr>
          <w:rFonts w:ascii="方正小标宋_GBK" w:eastAsia="方正小标宋_GBK" w:hAnsi="宋体"/>
          <w:sz w:val="44"/>
          <w:szCs w:val="44"/>
        </w:rPr>
      </w:pP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一、基本情况</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（一）总体情况。</w:t>
      </w:r>
    </w:p>
    <w:p w:rsidR="006B5B9C" w:rsidRPr="002E1F94" w:rsidRDefault="006B5B9C" w:rsidP="002046A1">
      <w:pPr>
        <w:adjustRightInd w:val="0"/>
        <w:snapToGrid w:val="0"/>
        <w:spacing w:line="580" w:lineRule="exact"/>
        <w:ind w:firstLineChars="200" w:firstLine="31680"/>
        <w:rPr>
          <w:rFonts w:ascii="仿宋" w:eastAsia="仿宋" w:hAnsi="仿宋" w:cs="仿宋_GB2312"/>
          <w:sz w:val="30"/>
          <w:szCs w:val="30"/>
        </w:rPr>
      </w:pPr>
      <w:r w:rsidRPr="002E1F94">
        <w:rPr>
          <w:rFonts w:ascii="仿宋" w:eastAsia="仿宋" w:hAnsi="仿宋" w:cs="仿宋_GB2312" w:hint="eastAsia"/>
          <w:sz w:val="30"/>
          <w:szCs w:val="30"/>
        </w:rPr>
        <w:t>根据预算绩效管理要求，本部门组织对</w:t>
      </w:r>
      <w:r w:rsidRPr="002E1F94">
        <w:rPr>
          <w:rFonts w:ascii="仿宋" w:eastAsia="仿宋" w:hAnsi="仿宋" w:cs="仿宋_GB2312"/>
          <w:sz w:val="30"/>
          <w:szCs w:val="30"/>
        </w:rPr>
        <w:t>2020</w:t>
      </w:r>
      <w:r w:rsidRPr="002E1F94">
        <w:rPr>
          <w:rFonts w:ascii="仿宋" w:eastAsia="仿宋" w:hAnsi="仿宋" w:cs="仿宋_GB2312" w:hint="eastAsia"/>
          <w:sz w:val="30"/>
          <w:szCs w:val="30"/>
        </w:rPr>
        <w:t>年度预算安排项目支出情况全面开展绩效自评。其中：一般公共预算项目支出预算项目</w:t>
      </w:r>
      <w:r>
        <w:rPr>
          <w:rFonts w:ascii="仿宋" w:eastAsia="仿宋" w:hAnsi="仿宋" w:cs="仿宋_GB2312"/>
          <w:sz w:val="30"/>
          <w:szCs w:val="30"/>
        </w:rPr>
        <w:t>10</w:t>
      </w:r>
      <w:r w:rsidRPr="002E1F94">
        <w:rPr>
          <w:rFonts w:ascii="仿宋" w:eastAsia="仿宋" w:hAnsi="仿宋" w:cs="仿宋_GB2312" w:hint="eastAsia"/>
          <w:sz w:val="30"/>
          <w:szCs w:val="30"/>
        </w:rPr>
        <w:t>个，共涉及资金</w:t>
      </w:r>
      <w:r>
        <w:rPr>
          <w:rFonts w:ascii="仿宋" w:eastAsia="仿宋" w:hAnsi="仿宋" w:cs="仿宋_GB2312"/>
          <w:sz w:val="30"/>
          <w:szCs w:val="30"/>
        </w:rPr>
        <w:t>4337</w:t>
      </w:r>
      <w:r w:rsidRPr="002E1F94">
        <w:rPr>
          <w:rFonts w:ascii="仿宋" w:eastAsia="仿宋" w:hAnsi="仿宋" w:cs="仿宋_GB2312" w:hint="eastAsia"/>
          <w:sz w:val="30"/>
          <w:szCs w:val="30"/>
        </w:rPr>
        <w:t>万元；政府性基金预算项目</w:t>
      </w:r>
      <w:r>
        <w:rPr>
          <w:rFonts w:ascii="仿宋" w:eastAsia="仿宋" w:hAnsi="仿宋" w:cs="仿宋_GB2312"/>
          <w:sz w:val="30"/>
          <w:szCs w:val="30"/>
        </w:rPr>
        <w:t>2</w:t>
      </w:r>
      <w:r w:rsidRPr="002E1F94">
        <w:rPr>
          <w:rFonts w:ascii="仿宋" w:eastAsia="仿宋" w:hAnsi="仿宋" w:cs="仿宋_GB2312" w:hint="eastAsia"/>
          <w:sz w:val="30"/>
          <w:szCs w:val="30"/>
        </w:rPr>
        <w:t>个，共涉及资金</w:t>
      </w:r>
      <w:r w:rsidRPr="002E1F94">
        <w:rPr>
          <w:rFonts w:ascii="仿宋" w:eastAsia="仿宋" w:hAnsi="仿宋" w:cs="仿宋_GB2312"/>
          <w:sz w:val="30"/>
          <w:szCs w:val="30"/>
        </w:rPr>
        <w:t>1293.23</w:t>
      </w:r>
      <w:r w:rsidRPr="002E1F94">
        <w:rPr>
          <w:rFonts w:ascii="仿宋" w:eastAsia="仿宋" w:hAnsi="仿宋" w:cs="仿宋_GB2312" w:hint="eastAsia"/>
          <w:sz w:val="30"/>
          <w:szCs w:val="30"/>
        </w:rPr>
        <w:t>万元。</w:t>
      </w:r>
    </w:p>
    <w:p w:rsidR="006B5B9C" w:rsidRPr="002E1F94" w:rsidRDefault="006B5B9C" w:rsidP="002046A1">
      <w:pPr>
        <w:adjustRightInd w:val="0"/>
        <w:snapToGrid w:val="0"/>
        <w:spacing w:line="580" w:lineRule="exact"/>
        <w:ind w:firstLineChars="200" w:firstLine="31680"/>
        <w:rPr>
          <w:rFonts w:ascii="仿宋" w:eastAsia="仿宋" w:hAnsi="仿宋" w:cs="仿宋_GB2312"/>
          <w:sz w:val="30"/>
          <w:szCs w:val="30"/>
        </w:rPr>
      </w:pPr>
      <w:r w:rsidRPr="002E1F94">
        <w:rPr>
          <w:rFonts w:ascii="仿宋" w:eastAsia="仿宋" w:hAnsi="仿宋" w:cs="仿宋_GB2312" w:hint="eastAsia"/>
          <w:sz w:val="30"/>
          <w:szCs w:val="30"/>
        </w:rPr>
        <w:t>从评价情况来看，我单位高度重视项目绩效，适时对绩效自评结果进行抽查，并加强抽查结果应用；绩效测评结果将作为以后年度项目立项和经费支持的参考，对绩效测评结果与实际情况出入较大或绩效较差的项目，及时进行深入分析、究其原因，下一年度项目预算将慎重、从紧、从严。年度终了，严格按照财政局的统一要求，对绩效评价情况予以公开，广泛接受社会监督。</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我单位</w:t>
      </w:r>
      <w:r w:rsidRPr="002E1F94">
        <w:rPr>
          <w:rFonts w:ascii="仿宋" w:eastAsia="仿宋" w:hAnsi="仿宋"/>
          <w:bCs/>
          <w:sz w:val="30"/>
          <w:szCs w:val="30"/>
        </w:rPr>
        <w:t>2020</w:t>
      </w:r>
      <w:r w:rsidRPr="002E1F94">
        <w:rPr>
          <w:rFonts w:ascii="仿宋" w:eastAsia="仿宋" w:hAnsi="仿宋" w:hint="eastAsia"/>
          <w:bCs/>
          <w:sz w:val="30"/>
          <w:szCs w:val="30"/>
        </w:rPr>
        <w:t>年度预算绩效自评项目共</w:t>
      </w:r>
      <w:r>
        <w:rPr>
          <w:rFonts w:ascii="仿宋" w:eastAsia="仿宋" w:hAnsi="仿宋"/>
          <w:bCs/>
          <w:sz w:val="30"/>
          <w:szCs w:val="30"/>
        </w:rPr>
        <w:t>12</w:t>
      </w:r>
      <w:r w:rsidRPr="002E1F94">
        <w:rPr>
          <w:rFonts w:ascii="仿宋" w:eastAsia="仿宋" w:hAnsi="仿宋" w:hint="eastAsia"/>
          <w:bCs/>
          <w:sz w:val="30"/>
          <w:szCs w:val="30"/>
        </w:rPr>
        <w:t>个，预算安排的专项项</w:t>
      </w:r>
      <w:r w:rsidRPr="00072A23">
        <w:rPr>
          <w:rFonts w:ascii="仿宋" w:eastAsia="仿宋" w:hAnsi="仿宋" w:hint="eastAsia"/>
          <w:bCs/>
          <w:sz w:val="30"/>
          <w:szCs w:val="30"/>
        </w:rPr>
        <w:t>目资金总量共计</w:t>
      </w:r>
      <w:r w:rsidRPr="00072A23">
        <w:rPr>
          <w:rFonts w:ascii="仿宋" w:eastAsia="仿宋" w:hAnsi="仿宋"/>
          <w:bCs/>
          <w:sz w:val="30"/>
          <w:szCs w:val="30"/>
        </w:rPr>
        <w:t>5630.23</w:t>
      </w:r>
      <w:r w:rsidRPr="00072A23">
        <w:rPr>
          <w:rFonts w:ascii="仿宋" w:eastAsia="仿宋" w:hAnsi="仿宋" w:hint="eastAsia"/>
          <w:bCs/>
          <w:sz w:val="30"/>
          <w:szCs w:val="30"/>
        </w:rPr>
        <w:t>万元。分别为一般债券付息及付息服务费</w:t>
      </w:r>
      <w:r w:rsidRPr="00072A23">
        <w:rPr>
          <w:rFonts w:ascii="仿宋" w:eastAsia="仿宋" w:hAnsi="仿宋"/>
          <w:bCs/>
          <w:sz w:val="30"/>
          <w:szCs w:val="30"/>
        </w:rPr>
        <w:t>3800</w:t>
      </w:r>
      <w:r w:rsidRPr="00072A23">
        <w:rPr>
          <w:rFonts w:ascii="仿宋" w:eastAsia="仿宋" w:hAnsi="仿宋" w:hint="eastAsia"/>
          <w:bCs/>
          <w:sz w:val="30"/>
          <w:szCs w:val="30"/>
        </w:rPr>
        <w:t>万元、专项债券付息及付息服务费</w:t>
      </w:r>
      <w:r w:rsidRPr="00072A23">
        <w:rPr>
          <w:rFonts w:ascii="仿宋" w:eastAsia="仿宋" w:hAnsi="仿宋"/>
          <w:bCs/>
          <w:sz w:val="30"/>
          <w:szCs w:val="30"/>
        </w:rPr>
        <w:t>1290</w:t>
      </w:r>
      <w:r w:rsidRPr="00072A23">
        <w:rPr>
          <w:rFonts w:ascii="仿宋" w:eastAsia="仿宋" w:hAnsi="仿宋" w:hint="eastAsia"/>
          <w:bCs/>
          <w:sz w:val="30"/>
          <w:szCs w:val="30"/>
        </w:rPr>
        <w:t>万元、农业保险区级配套</w:t>
      </w:r>
      <w:r w:rsidRPr="00072A23">
        <w:rPr>
          <w:rFonts w:ascii="仿宋" w:eastAsia="仿宋" w:hAnsi="仿宋"/>
          <w:bCs/>
          <w:sz w:val="30"/>
          <w:szCs w:val="30"/>
        </w:rPr>
        <w:t>30</w:t>
      </w:r>
      <w:r w:rsidRPr="00072A23">
        <w:rPr>
          <w:rFonts w:ascii="仿宋" w:eastAsia="仿宋" w:hAnsi="仿宋" w:hint="eastAsia"/>
          <w:bCs/>
          <w:sz w:val="30"/>
          <w:szCs w:val="30"/>
        </w:rPr>
        <w:t>万元、</w:t>
      </w:r>
      <w:r w:rsidRPr="00072A23">
        <w:rPr>
          <w:rFonts w:ascii="仿宋" w:eastAsia="仿宋" w:hAnsi="仿宋"/>
          <w:bCs/>
          <w:sz w:val="30"/>
          <w:szCs w:val="30"/>
        </w:rPr>
        <w:t>2020</w:t>
      </w:r>
      <w:r w:rsidRPr="00072A23">
        <w:rPr>
          <w:rFonts w:ascii="仿宋" w:eastAsia="仿宋" w:hAnsi="仿宋" w:hint="eastAsia"/>
          <w:bCs/>
          <w:sz w:val="30"/>
          <w:szCs w:val="30"/>
        </w:rPr>
        <w:t>年中央财政农业保险保费补助资金</w:t>
      </w:r>
      <w:r w:rsidRPr="00072A23">
        <w:rPr>
          <w:rFonts w:ascii="仿宋" w:eastAsia="仿宋" w:hAnsi="仿宋"/>
          <w:bCs/>
          <w:sz w:val="30"/>
          <w:szCs w:val="30"/>
        </w:rPr>
        <w:t>58</w:t>
      </w:r>
      <w:r w:rsidRPr="00072A23">
        <w:rPr>
          <w:rFonts w:ascii="仿宋" w:eastAsia="仿宋" w:hAnsi="仿宋" w:hint="eastAsia"/>
          <w:bCs/>
          <w:sz w:val="30"/>
          <w:szCs w:val="30"/>
        </w:rPr>
        <w:t>万元、</w:t>
      </w:r>
      <w:r w:rsidRPr="00072A23">
        <w:rPr>
          <w:rFonts w:ascii="仿宋" w:eastAsia="仿宋" w:hAnsi="仿宋"/>
          <w:bCs/>
          <w:sz w:val="30"/>
          <w:szCs w:val="30"/>
        </w:rPr>
        <w:t>120</w:t>
      </w:r>
      <w:r w:rsidRPr="00072A23">
        <w:rPr>
          <w:rFonts w:ascii="仿宋" w:eastAsia="仿宋" w:hAnsi="仿宋" w:hint="eastAsia"/>
          <w:bCs/>
          <w:sz w:val="30"/>
          <w:szCs w:val="30"/>
        </w:rPr>
        <w:t>万元，</w:t>
      </w:r>
      <w:r w:rsidRPr="00072A23">
        <w:rPr>
          <w:rFonts w:ascii="仿宋" w:eastAsia="仿宋" w:hAnsi="仿宋"/>
          <w:bCs/>
          <w:sz w:val="30"/>
          <w:szCs w:val="30"/>
        </w:rPr>
        <w:t xml:space="preserve"> 2020</w:t>
      </w:r>
      <w:r w:rsidRPr="00072A23">
        <w:rPr>
          <w:rFonts w:ascii="仿宋" w:eastAsia="仿宋" w:hAnsi="仿宋" w:hint="eastAsia"/>
          <w:bCs/>
          <w:sz w:val="30"/>
          <w:szCs w:val="30"/>
        </w:rPr>
        <w:t>年省级财政农业保险保费补助资金</w:t>
      </w:r>
      <w:r w:rsidRPr="00072A23">
        <w:rPr>
          <w:rFonts w:ascii="仿宋" w:eastAsia="仿宋" w:hAnsi="仿宋"/>
          <w:bCs/>
          <w:sz w:val="30"/>
          <w:szCs w:val="30"/>
        </w:rPr>
        <w:t>5</w:t>
      </w:r>
      <w:r w:rsidRPr="00072A23">
        <w:rPr>
          <w:rFonts w:ascii="仿宋" w:eastAsia="仿宋" w:hAnsi="仿宋" w:hint="eastAsia"/>
          <w:bCs/>
          <w:sz w:val="30"/>
          <w:szCs w:val="30"/>
        </w:rPr>
        <w:t>万元、</w:t>
      </w:r>
      <w:r w:rsidRPr="00072A23">
        <w:rPr>
          <w:rFonts w:ascii="仿宋" w:eastAsia="仿宋" w:hAnsi="仿宋"/>
          <w:bCs/>
          <w:sz w:val="30"/>
          <w:szCs w:val="30"/>
        </w:rPr>
        <w:t>55</w:t>
      </w:r>
      <w:r w:rsidRPr="00072A23">
        <w:rPr>
          <w:rFonts w:ascii="仿宋" w:eastAsia="仿宋" w:hAnsi="仿宋" w:hint="eastAsia"/>
          <w:bCs/>
          <w:sz w:val="30"/>
          <w:szCs w:val="30"/>
        </w:rPr>
        <w:t>万元，省级</w:t>
      </w:r>
      <w:r w:rsidRPr="002E1F94">
        <w:rPr>
          <w:rFonts w:ascii="仿宋" w:eastAsia="仿宋" w:hAnsi="仿宋" w:hint="eastAsia"/>
          <w:bCs/>
          <w:sz w:val="30"/>
          <w:szCs w:val="30"/>
        </w:rPr>
        <w:t>农村财会人员培训</w:t>
      </w:r>
      <w:r w:rsidRPr="002E1F94">
        <w:rPr>
          <w:rFonts w:ascii="仿宋" w:eastAsia="仿宋" w:hAnsi="仿宋"/>
          <w:bCs/>
          <w:sz w:val="30"/>
          <w:szCs w:val="30"/>
        </w:rPr>
        <w:t>5</w:t>
      </w:r>
      <w:r w:rsidRPr="002E1F94">
        <w:rPr>
          <w:rFonts w:ascii="仿宋" w:eastAsia="仿宋" w:hAnsi="仿宋" w:hint="eastAsia"/>
          <w:bCs/>
          <w:sz w:val="30"/>
          <w:szCs w:val="30"/>
        </w:rPr>
        <w:t>万元，财务会计大检查专项资金</w:t>
      </w:r>
      <w:r w:rsidRPr="002E1F94">
        <w:rPr>
          <w:rFonts w:ascii="仿宋" w:eastAsia="仿宋" w:hAnsi="仿宋"/>
          <w:bCs/>
          <w:sz w:val="30"/>
          <w:szCs w:val="30"/>
        </w:rPr>
        <w:t>15</w:t>
      </w:r>
      <w:r w:rsidRPr="002E1F94">
        <w:rPr>
          <w:rFonts w:ascii="仿宋" w:eastAsia="仿宋" w:hAnsi="仿宋" w:hint="eastAsia"/>
          <w:bCs/>
          <w:sz w:val="30"/>
          <w:szCs w:val="30"/>
        </w:rPr>
        <w:t>万元，资产评估、法律咨询及会计审计资金</w:t>
      </w:r>
      <w:r w:rsidRPr="002E1F94">
        <w:rPr>
          <w:rFonts w:ascii="仿宋" w:eastAsia="仿宋" w:hAnsi="仿宋"/>
          <w:bCs/>
          <w:sz w:val="30"/>
          <w:szCs w:val="30"/>
        </w:rPr>
        <w:t>48</w:t>
      </w:r>
      <w:r w:rsidRPr="002E1F94">
        <w:rPr>
          <w:rFonts w:ascii="仿宋" w:eastAsia="仿宋" w:hAnsi="仿宋" w:hint="eastAsia"/>
          <w:bCs/>
          <w:sz w:val="30"/>
          <w:szCs w:val="30"/>
        </w:rPr>
        <w:t>万元，</w:t>
      </w:r>
      <w:r w:rsidRPr="002E1F94">
        <w:rPr>
          <w:rFonts w:ascii="仿宋" w:eastAsia="仿宋" w:hAnsi="仿宋"/>
          <w:bCs/>
          <w:sz w:val="30"/>
          <w:szCs w:val="30"/>
        </w:rPr>
        <w:t>2020</w:t>
      </w:r>
      <w:r w:rsidRPr="002E1F94">
        <w:rPr>
          <w:rFonts w:ascii="仿宋" w:eastAsia="仿宋" w:hAnsi="仿宋" w:hint="eastAsia"/>
          <w:bCs/>
          <w:sz w:val="30"/>
          <w:szCs w:val="30"/>
        </w:rPr>
        <w:t>国三以下排放标准营运柴油货车淘汰市级补贴资金</w:t>
      </w:r>
      <w:r w:rsidRPr="002E1F94">
        <w:rPr>
          <w:rFonts w:ascii="仿宋" w:eastAsia="仿宋" w:hAnsi="仿宋"/>
          <w:bCs/>
          <w:sz w:val="30"/>
          <w:szCs w:val="30"/>
        </w:rPr>
        <w:t>89</w:t>
      </w:r>
      <w:r w:rsidRPr="002E1F94">
        <w:rPr>
          <w:rFonts w:ascii="仿宋" w:eastAsia="仿宋" w:hAnsi="仿宋" w:hint="eastAsia"/>
          <w:bCs/>
          <w:sz w:val="30"/>
          <w:szCs w:val="30"/>
        </w:rPr>
        <w:t>万元，债务发行费</w:t>
      </w:r>
      <w:r w:rsidRPr="002E1F94">
        <w:rPr>
          <w:rFonts w:ascii="仿宋" w:eastAsia="仿宋" w:hAnsi="仿宋"/>
          <w:bCs/>
          <w:sz w:val="30"/>
          <w:szCs w:val="30"/>
        </w:rPr>
        <w:t>30.23</w:t>
      </w:r>
      <w:r w:rsidRPr="002E1F94">
        <w:rPr>
          <w:rFonts w:ascii="仿宋" w:eastAsia="仿宋" w:hAnsi="仿宋" w:hint="eastAsia"/>
          <w:bCs/>
          <w:sz w:val="30"/>
          <w:szCs w:val="30"/>
        </w:rPr>
        <w:t>万元，</w:t>
      </w:r>
      <w:r w:rsidRPr="002E1F94">
        <w:rPr>
          <w:rFonts w:ascii="仿宋" w:eastAsia="仿宋" w:hAnsi="仿宋"/>
          <w:bCs/>
          <w:sz w:val="30"/>
          <w:szCs w:val="30"/>
        </w:rPr>
        <w:t>2020</w:t>
      </w:r>
      <w:r w:rsidRPr="002E1F94">
        <w:rPr>
          <w:rFonts w:ascii="仿宋" w:eastAsia="仿宋" w:hAnsi="仿宋" w:hint="eastAsia"/>
          <w:bCs/>
          <w:sz w:val="30"/>
          <w:szCs w:val="30"/>
        </w:rPr>
        <w:t>年农村综合改革转移支付资金</w:t>
      </w:r>
      <w:r w:rsidRPr="002E1F94">
        <w:rPr>
          <w:rFonts w:ascii="仿宋" w:eastAsia="仿宋" w:hAnsi="仿宋"/>
          <w:bCs/>
          <w:sz w:val="30"/>
          <w:szCs w:val="30"/>
        </w:rPr>
        <w:t>4</w:t>
      </w:r>
      <w:r w:rsidRPr="002E1F94">
        <w:rPr>
          <w:rFonts w:ascii="仿宋" w:eastAsia="仿宋" w:hAnsi="仿宋" w:hint="eastAsia"/>
          <w:bCs/>
          <w:sz w:val="30"/>
          <w:szCs w:val="30"/>
        </w:rPr>
        <w:t>万元，绩效评价委托业务费</w:t>
      </w:r>
      <w:r w:rsidRPr="002E1F94">
        <w:rPr>
          <w:rFonts w:ascii="仿宋" w:eastAsia="仿宋" w:hAnsi="仿宋"/>
          <w:bCs/>
          <w:sz w:val="30"/>
          <w:szCs w:val="30"/>
        </w:rPr>
        <w:t>15</w:t>
      </w:r>
      <w:r w:rsidRPr="002E1F94">
        <w:rPr>
          <w:rFonts w:ascii="仿宋" w:eastAsia="仿宋" w:hAnsi="仿宋" w:hint="eastAsia"/>
          <w:bCs/>
          <w:sz w:val="30"/>
          <w:szCs w:val="30"/>
        </w:rPr>
        <w:t>万元，工程造价审核经费</w:t>
      </w:r>
      <w:r w:rsidRPr="002E1F94">
        <w:rPr>
          <w:rFonts w:ascii="仿宋" w:eastAsia="仿宋" w:hAnsi="仿宋"/>
          <w:bCs/>
          <w:sz w:val="30"/>
          <w:szCs w:val="30"/>
        </w:rPr>
        <w:t>30</w:t>
      </w:r>
      <w:r w:rsidRPr="002E1F94">
        <w:rPr>
          <w:rFonts w:ascii="仿宋" w:eastAsia="仿宋" w:hAnsi="仿宋" w:hint="eastAsia"/>
          <w:bCs/>
          <w:sz w:val="30"/>
          <w:szCs w:val="30"/>
        </w:rPr>
        <w:t>万元，</w:t>
      </w:r>
      <w:r w:rsidRPr="002E1F94">
        <w:rPr>
          <w:rFonts w:ascii="仿宋" w:eastAsia="仿宋" w:hAnsi="仿宋"/>
          <w:bCs/>
          <w:sz w:val="30"/>
          <w:szCs w:val="30"/>
        </w:rPr>
        <w:t>2020</w:t>
      </w:r>
      <w:r w:rsidRPr="002E1F94">
        <w:rPr>
          <w:rFonts w:ascii="仿宋" w:eastAsia="仿宋" w:hAnsi="仿宋" w:hint="eastAsia"/>
          <w:bCs/>
          <w:sz w:val="30"/>
          <w:szCs w:val="30"/>
        </w:rPr>
        <w:t>年</w:t>
      </w:r>
      <w:r w:rsidRPr="002E1F94">
        <w:rPr>
          <w:rFonts w:ascii="仿宋" w:eastAsia="仿宋" w:hAnsi="仿宋"/>
          <w:bCs/>
          <w:sz w:val="30"/>
          <w:szCs w:val="30"/>
        </w:rPr>
        <w:t>PPP</w:t>
      </w:r>
      <w:r w:rsidRPr="002E1F94">
        <w:rPr>
          <w:rFonts w:ascii="仿宋" w:eastAsia="仿宋" w:hAnsi="仿宋" w:hint="eastAsia"/>
          <w:bCs/>
          <w:sz w:val="30"/>
          <w:szCs w:val="30"/>
        </w:rPr>
        <w:t>示范项目奖补资金</w:t>
      </w:r>
      <w:r w:rsidRPr="002E1F94">
        <w:rPr>
          <w:rFonts w:ascii="仿宋" w:eastAsia="仿宋" w:hAnsi="仿宋"/>
          <w:bCs/>
          <w:sz w:val="30"/>
          <w:szCs w:val="30"/>
        </w:rPr>
        <w:t>36</w:t>
      </w:r>
      <w:r w:rsidRPr="002E1F94">
        <w:rPr>
          <w:rFonts w:ascii="仿宋" w:eastAsia="仿宋" w:hAnsi="仿宋" w:hint="eastAsia"/>
          <w:bCs/>
          <w:sz w:val="30"/>
          <w:szCs w:val="30"/>
        </w:rPr>
        <w:t>万元。</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预期绩效目标设定情况：</w:t>
      </w:r>
    </w:p>
    <w:p w:rsidR="006B5B9C" w:rsidRPr="002E1F94" w:rsidRDefault="006B5B9C" w:rsidP="00E03426">
      <w:pPr>
        <w:numPr>
          <w:ilvl w:val="0"/>
          <w:numId w:val="5"/>
        </w:numPr>
        <w:rPr>
          <w:rFonts w:ascii="仿宋" w:eastAsia="仿宋" w:hAnsi="仿宋"/>
          <w:sz w:val="30"/>
          <w:szCs w:val="30"/>
        </w:rPr>
      </w:pPr>
      <w:r w:rsidRPr="002E1F94">
        <w:rPr>
          <w:rFonts w:ascii="仿宋" w:eastAsia="仿宋" w:hAnsi="仿宋" w:hint="eastAsia"/>
          <w:sz w:val="30"/>
          <w:szCs w:val="30"/>
        </w:rPr>
        <w:t>预算评审管理</w:t>
      </w:r>
    </w:p>
    <w:p w:rsidR="006B5B9C" w:rsidRDefault="006B5B9C" w:rsidP="0069268A">
      <w:pPr>
        <w:ind w:left="640"/>
        <w:rPr>
          <w:rFonts w:ascii="仿宋" w:eastAsia="仿宋" w:hAnsi="仿宋"/>
          <w:sz w:val="30"/>
          <w:szCs w:val="30"/>
        </w:rPr>
      </w:pPr>
      <w:r w:rsidRPr="002E1F94">
        <w:rPr>
          <w:rFonts w:ascii="仿宋" w:eastAsia="仿宋" w:hAnsi="仿宋" w:hint="eastAsia"/>
          <w:sz w:val="30"/>
          <w:szCs w:val="30"/>
        </w:rPr>
        <w:t>绩效目标：严格执行投资评审行管制度和办法，实现财政投资项</w:t>
      </w:r>
    </w:p>
    <w:p w:rsidR="006B5B9C" w:rsidRPr="002E1F94" w:rsidRDefault="006B5B9C" w:rsidP="0069268A">
      <w:pPr>
        <w:rPr>
          <w:rFonts w:ascii="仿宋" w:eastAsia="仿宋" w:hAnsi="仿宋"/>
          <w:sz w:val="30"/>
          <w:szCs w:val="30"/>
        </w:rPr>
      </w:pPr>
      <w:r w:rsidRPr="002E1F94">
        <w:rPr>
          <w:rFonts w:ascii="仿宋" w:eastAsia="仿宋" w:hAnsi="仿宋" w:hint="eastAsia"/>
          <w:sz w:val="30"/>
          <w:szCs w:val="30"/>
        </w:rPr>
        <w:t>目（</w:t>
      </w:r>
      <w:r w:rsidRPr="002E1F94">
        <w:rPr>
          <w:rFonts w:ascii="仿宋" w:eastAsia="仿宋" w:hAnsi="仿宋"/>
          <w:sz w:val="30"/>
          <w:szCs w:val="30"/>
        </w:rPr>
        <w:t>20</w:t>
      </w:r>
      <w:r w:rsidRPr="002E1F94">
        <w:rPr>
          <w:rFonts w:ascii="仿宋" w:eastAsia="仿宋" w:hAnsi="仿宋" w:hint="eastAsia"/>
          <w:sz w:val="30"/>
          <w:szCs w:val="30"/>
        </w:rPr>
        <w:t>万元以上）评审率达到</w:t>
      </w:r>
      <w:r w:rsidRPr="002E1F94">
        <w:rPr>
          <w:rFonts w:ascii="仿宋" w:eastAsia="仿宋" w:hAnsi="仿宋"/>
          <w:sz w:val="30"/>
          <w:szCs w:val="30"/>
        </w:rPr>
        <w:t>100%</w:t>
      </w:r>
    </w:p>
    <w:p w:rsidR="006B5B9C" w:rsidRPr="002E1F94" w:rsidRDefault="006B5B9C" w:rsidP="00A44437">
      <w:pPr>
        <w:ind w:left="640"/>
        <w:rPr>
          <w:rFonts w:ascii="仿宋" w:eastAsia="仿宋" w:hAnsi="仿宋"/>
          <w:sz w:val="30"/>
          <w:szCs w:val="30"/>
        </w:rPr>
      </w:pPr>
      <w:r w:rsidRPr="002E1F94">
        <w:rPr>
          <w:rFonts w:ascii="仿宋" w:eastAsia="仿宋" w:hAnsi="仿宋" w:hint="eastAsia"/>
          <w:sz w:val="30"/>
          <w:szCs w:val="30"/>
        </w:rPr>
        <w:t>绩效指标：财政资金节约程度≥</w:t>
      </w:r>
      <w:r w:rsidRPr="002E1F94">
        <w:rPr>
          <w:rFonts w:ascii="仿宋" w:eastAsia="仿宋" w:hAnsi="仿宋"/>
          <w:sz w:val="30"/>
          <w:szCs w:val="30"/>
        </w:rPr>
        <w:t>5%</w:t>
      </w:r>
      <w:r w:rsidRPr="002E1F94">
        <w:rPr>
          <w:rFonts w:ascii="仿宋" w:eastAsia="仿宋" w:hAnsi="仿宋" w:hint="eastAsia"/>
          <w:sz w:val="30"/>
          <w:szCs w:val="30"/>
        </w:rPr>
        <w:t>；年完成审核项目送审额</w:t>
      </w:r>
    </w:p>
    <w:p w:rsidR="006B5B9C" w:rsidRPr="002E1F94" w:rsidRDefault="006B5B9C" w:rsidP="00A44437">
      <w:pPr>
        <w:rPr>
          <w:rFonts w:ascii="仿宋" w:eastAsia="仿宋" w:hAnsi="仿宋"/>
          <w:sz w:val="30"/>
          <w:szCs w:val="30"/>
        </w:rPr>
      </w:pPr>
      <w:r w:rsidRPr="002E1F94">
        <w:rPr>
          <w:rFonts w:ascii="仿宋" w:eastAsia="仿宋" w:hAnsi="仿宋" w:hint="eastAsia"/>
          <w:sz w:val="30"/>
          <w:szCs w:val="30"/>
        </w:rPr>
        <w:t>度≥</w:t>
      </w:r>
      <w:r w:rsidRPr="002E1F94">
        <w:rPr>
          <w:rFonts w:ascii="仿宋" w:eastAsia="仿宋" w:hAnsi="仿宋"/>
          <w:sz w:val="30"/>
          <w:szCs w:val="30"/>
        </w:rPr>
        <w:t>3000</w:t>
      </w:r>
      <w:r w:rsidRPr="002E1F94">
        <w:rPr>
          <w:rFonts w:ascii="仿宋" w:eastAsia="仿宋" w:hAnsi="仿宋" w:hint="eastAsia"/>
          <w:sz w:val="30"/>
          <w:szCs w:val="30"/>
        </w:rPr>
        <w:t>万元；节约财政性资金总额≥</w:t>
      </w:r>
      <w:r w:rsidRPr="002E1F94">
        <w:rPr>
          <w:rFonts w:ascii="仿宋" w:eastAsia="仿宋" w:hAnsi="仿宋"/>
          <w:sz w:val="30"/>
          <w:szCs w:val="30"/>
        </w:rPr>
        <w:t>100</w:t>
      </w:r>
      <w:r w:rsidRPr="002E1F94">
        <w:rPr>
          <w:rFonts w:ascii="仿宋" w:eastAsia="仿宋" w:hAnsi="仿宋" w:hint="eastAsia"/>
          <w:sz w:val="30"/>
          <w:szCs w:val="30"/>
        </w:rPr>
        <w:t>万元；能够及时委托中介机构进行审核，督促尽早完成审核；接受造价审核的部门对提供服务的满意程度</w:t>
      </w:r>
    </w:p>
    <w:p w:rsidR="006B5B9C" w:rsidRPr="002E1F94" w:rsidRDefault="006B5B9C" w:rsidP="00E03426">
      <w:pPr>
        <w:numPr>
          <w:ilvl w:val="0"/>
          <w:numId w:val="5"/>
        </w:numPr>
        <w:rPr>
          <w:rFonts w:ascii="仿宋" w:eastAsia="仿宋" w:hAnsi="仿宋"/>
          <w:sz w:val="30"/>
          <w:szCs w:val="30"/>
        </w:rPr>
      </w:pPr>
      <w:r w:rsidRPr="002E1F94">
        <w:rPr>
          <w:rFonts w:ascii="仿宋" w:eastAsia="仿宋" w:hAnsi="仿宋" w:hint="eastAsia"/>
          <w:sz w:val="30"/>
          <w:szCs w:val="30"/>
        </w:rPr>
        <w:t>财政监督评价</w:t>
      </w:r>
    </w:p>
    <w:p w:rsidR="006B5B9C" w:rsidRPr="002E1F94" w:rsidRDefault="006B5B9C" w:rsidP="00A44437">
      <w:pPr>
        <w:ind w:left="640"/>
        <w:rPr>
          <w:rFonts w:ascii="仿宋" w:eastAsia="仿宋" w:hAnsi="仿宋"/>
          <w:sz w:val="30"/>
          <w:szCs w:val="30"/>
        </w:rPr>
      </w:pPr>
      <w:r w:rsidRPr="002E1F94">
        <w:rPr>
          <w:rFonts w:ascii="仿宋" w:eastAsia="仿宋" w:hAnsi="仿宋" w:hint="eastAsia"/>
          <w:sz w:val="30"/>
          <w:szCs w:val="30"/>
        </w:rPr>
        <w:t>绩效目标：定期对财政性资金及全区重大项目进行跟踪监督</w:t>
      </w:r>
    </w:p>
    <w:p w:rsidR="006B5B9C" w:rsidRPr="002E1F94" w:rsidRDefault="006B5B9C" w:rsidP="00A44437">
      <w:pPr>
        <w:rPr>
          <w:rFonts w:ascii="仿宋" w:eastAsia="仿宋" w:hAnsi="仿宋"/>
          <w:sz w:val="30"/>
          <w:szCs w:val="30"/>
        </w:rPr>
      </w:pPr>
      <w:r w:rsidRPr="002E1F94">
        <w:rPr>
          <w:rFonts w:ascii="仿宋" w:eastAsia="仿宋" w:hAnsi="仿宋" w:hint="eastAsia"/>
          <w:sz w:val="30"/>
          <w:szCs w:val="30"/>
        </w:rPr>
        <w:t>评价，对区属各单位进行会计监督检查。</w:t>
      </w:r>
    </w:p>
    <w:p w:rsidR="006B5B9C" w:rsidRPr="002E1F94" w:rsidRDefault="006B5B9C" w:rsidP="002046A1">
      <w:pPr>
        <w:ind w:firstLineChars="200" w:firstLine="31680"/>
        <w:rPr>
          <w:rFonts w:ascii="仿宋" w:eastAsia="仿宋" w:hAnsi="仿宋"/>
          <w:sz w:val="30"/>
          <w:szCs w:val="30"/>
        </w:rPr>
      </w:pPr>
      <w:r w:rsidRPr="002E1F94">
        <w:rPr>
          <w:rFonts w:ascii="仿宋" w:eastAsia="仿宋" w:hAnsi="仿宋" w:hint="eastAsia"/>
          <w:sz w:val="30"/>
          <w:szCs w:val="30"/>
        </w:rPr>
        <w:t>绩效指标：聘请第三方机构对区内预算单位进行检查和绩效评价产生的费用≤</w:t>
      </w:r>
      <w:r w:rsidRPr="002E1F94">
        <w:rPr>
          <w:rFonts w:ascii="仿宋" w:eastAsia="仿宋" w:hAnsi="仿宋"/>
          <w:sz w:val="30"/>
          <w:szCs w:val="30"/>
        </w:rPr>
        <w:t>15</w:t>
      </w:r>
      <w:r w:rsidRPr="002E1F94">
        <w:rPr>
          <w:rFonts w:ascii="仿宋" w:eastAsia="仿宋" w:hAnsi="仿宋" w:hint="eastAsia"/>
          <w:sz w:val="30"/>
          <w:szCs w:val="30"/>
        </w:rPr>
        <w:t>万元；绩效评价单位个数≥</w:t>
      </w:r>
      <w:r w:rsidRPr="002E1F94">
        <w:rPr>
          <w:rFonts w:ascii="仿宋" w:eastAsia="仿宋" w:hAnsi="仿宋"/>
          <w:sz w:val="30"/>
          <w:szCs w:val="30"/>
        </w:rPr>
        <w:t>3</w:t>
      </w:r>
      <w:r w:rsidRPr="002E1F94">
        <w:rPr>
          <w:rFonts w:ascii="仿宋" w:eastAsia="仿宋" w:hAnsi="仿宋" w:hint="eastAsia"/>
          <w:sz w:val="30"/>
          <w:szCs w:val="30"/>
        </w:rPr>
        <w:t>家；按照工作安排，财政支出绩效评价应于</w:t>
      </w:r>
      <w:r w:rsidRPr="002E1F94">
        <w:rPr>
          <w:rFonts w:ascii="仿宋" w:eastAsia="仿宋" w:hAnsi="仿宋"/>
          <w:sz w:val="30"/>
          <w:szCs w:val="30"/>
        </w:rPr>
        <w:t>2020</w:t>
      </w:r>
      <w:r w:rsidRPr="002E1F94">
        <w:rPr>
          <w:rFonts w:ascii="仿宋" w:eastAsia="仿宋" w:hAnsi="仿宋" w:hint="eastAsia"/>
          <w:sz w:val="30"/>
          <w:szCs w:val="30"/>
        </w:rPr>
        <w:t>年</w:t>
      </w:r>
      <w:r w:rsidRPr="002E1F94">
        <w:rPr>
          <w:rFonts w:ascii="仿宋" w:eastAsia="仿宋" w:hAnsi="仿宋"/>
          <w:sz w:val="30"/>
          <w:szCs w:val="30"/>
        </w:rPr>
        <w:t>9</w:t>
      </w:r>
      <w:r w:rsidRPr="002E1F94">
        <w:rPr>
          <w:rFonts w:ascii="仿宋" w:eastAsia="仿宋" w:hAnsi="仿宋" w:hint="eastAsia"/>
          <w:sz w:val="30"/>
          <w:szCs w:val="30"/>
        </w:rPr>
        <w:t>月完成；评价报告是否做到依据充分、真</w:t>
      </w:r>
      <w:r>
        <w:rPr>
          <w:rFonts w:ascii="仿宋" w:eastAsia="仿宋" w:hAnsi="仿宋" w:hint="eastAsia"/>
          <w:sz w:val="30"/>
          <w:szCs w:val="30"/>
        </w:rPr>
        <w:t>实完整、数据准确、分析透彻、逻辑清晰、客观公正；评价报告使用者的</w:t>
      </w:r>
      <w:r w:rsidRPr="002E1F94">
        <w:rPr>
          <w:rFonts w:ascii="仿宋" w:eastAsia="仿宋" w:hAnsi="仿宋" w:hint="eastAsia"/>
          <w:sz w:val="30"/>
          <w:szCs w:val="30"/>
        </w:rPr>
        <w:t>满意度≥</w:t>
      </w:r>
      <w:r w:rsidRPr="002E1F94">
        <w:rPr>
          <w:rFonts w:ascii="仿宋" w:eastAsia="仿宋" w:hAnsi="仿宋"/>
          <w:sz w:val="30"/>
          <w:szCs w:val="30"/>
        </w:rPr>
        <w:t>90%</w:t>
      </w:r>
    </w:p>
    <w:p w:rsidR="006B5B9C" w:rsidRPr="002E1F94" w:rsidRDefault="006B5B9C" w:rsidP="00E03426">
      <w:pPr>
        <w:numPr>
          <w:ilvl w:val="0"/>
          <w:numId w:val="5"/>
        </w:numPr>
        <w:rPr>
          <w:rFonts w:ascii="仿宋" w:eastAsia="仿宋" w:hAnsi="仿宋"/>
          <w:sz w:val="30"/>
          <w:szCs w:val="30"/>
        </w:rPr>
      </w:pPr>
      <w:r w:rsidRPr="002E1F94">
        <w:rPr>
          <w:rFonts w:ascii="仿宋" w:eastAsia="仿宋" w:hAnsi="仿宋" w:hint="eastAsia"/>
          <w:sz w:val="30"/>
          <w:szCs w:val="30"/>
        </w:rPr>
        <w:t>农业保险区级配套</w:t>
      </w:r>
    </w:p>
    <w:p w:rsidR="006B5B9C" w:rsidRPr="002E1F94" w:rsidRDefault="006B5B9C" w:rsidP="00A44437">
      <w:pPr>
        <w:ind w:left="640"/>
        <w:rPr>
          <w:rFonts w:ascii="仿宋" w:eastAsia="仿宋" w:hAnsi="仿宋"/>
          <w:sz w:val="30"/>
          <w:szCs w:val="30"/>
        </w:rPr>
      </w:pPr>
      <w:r w:rsidRPr="002E1F94">
        <w:rPr>
          <w:rFonts w:ascii="仿宋" w:eastAsia="仿宋" w:hAnsi="仿宋" w:hint="eastAsia"/>
          <w:sz w:val="30"/>
          <w:szCs w:val="30"/>
        </w:rPr>
        <w:t>绩效目标：保险经办机构公平、合理拟订农业保险条款和费</w:t>
      </w:r>
    </w:p>
    <w:p w:rsidR="006B5B9C" w:rsidRPr="002E1F94" w:rsidRDefault="006B5B9C" w:rsidP="00A44437">
      <w:pPr>
        <w:rPr>
          <w:rFonts w:ascii="仿宋" w:eastAsia="仿宋" w:hAnsi="仿宋"/>
          <w:sz w:val="30"/>
          <w:szCs w:val="30"/>
        </w:rPr>
      </w:pPr>
      <w:r w:rsidRPr="002E1F94">
        <w:rPr>
          <w:rFonts w:ascii="仿宋" w:eastAsia="仿宋" w:hAnsi="仿宋" w:hint="eastAsia"/>
          <w:sz w:val="30"/>
          <w:szCs w:val="30"/>
        </w:rPr>
        <w:t>率。财政部门积极宣传，坚持尊重农户意愿，积极充分发挥农业生产经营组织，财政部门认真做好保费补贴资金的筹集、拨付、管理等工作。</w:t>
      </w:r>
    </w:p>
    <w:p w:rsidR="006B5B9C" w:rsidRPr="002E1F94" w:rsidRDefault="006B5B9C" w:rsidP="002046A1">
      <w:pPr>
        <w:ind w:firstLineChars="200" w:firstLine="31680"/>
        <w:rPr>
          <w:rFonts w:ascii="仿宋" w:eastAsia="仿宋" w:hAnsi="仿宋"/>
          <w:sz w:val="30"/>
          <w:szCs w:val="30"/>
        </w:rPr>
      </w:pPr>
      <w:r w:rsidRPr="002E1F94">
        <w:rPr>
          <w:rFonts w:ascii="仿宋" w:eastAsia="仿宋" w:hAnsi="仿宋" w:hint="eastAsia"/>
          <w:sz w:val="30"/>
          <w:szCs w:val="30"/>
        </w:rPr>
        <w:t>绩效指标：保险经办机构是否足额理赔（已结案件数量</w:t>
      </w:r>
      <w:r w:rsidRPr="002E1F94">
        <w:rPr>
          <w:rFonts w:ascii="仿宋" w:eastAsia="仿宋" w:hAnsi="仿宋"/>
          <w:sz w:val="30"/>
          <w:szCs w:val="30"/>
        </w:rPr>
        <w:t>/</w:t>
      </w:r>
    </w:p>
    <w:p w:rsidR="006B5B9C" w:rsidRPr="002E1F94" w:rsidRDefault="006B5B9C" w:rsidP="00E03426">
      <w:pPr>
        <w:rPr>
          <w:rFonts w:ascii="仿宋" w:eastAsia="仿宋" w:hAnsi="仿宋"/>
          <w:sz w:val="30"/>
          <w:szCs w:val="30"/>
        </w:rPr>
      </w:pPr>
      <w:r w:rsidRPr="002E1F94">
        <w:rPr>
          <w:rFonts w:ascii="仿宋" w:eastAsia="仿宋" w:hAnsi="仿宋" w:hint="eastAsia"/>
          <w:sz w:val="30"/>
          <w:szCs w:val="30"/>
        </w:rPr>
        <w:t>已报案件数量</w:t>
      </w:r>
      <w:r w:rsidRPr="002E1F94">
        <w:rPr>
          <w:rFonts w:ascii="仿宋" w:eastAsia="仿宋" w:hAnsi="仿宋"/>
          <w:sz w:val="30"/>
          <w:szCs w:val="30"/>
        </w:rPr>
        <w:t>*0.5+</w:t>
      </w:r>
      <w:r w:rsidRPr="002E1F94">
        <w:rPr>
          <w:rFonts w:ascii="仿宋" w:eastAsia="仿宋" w:hAnsi="仿宋" w:hint="eastAsia"/>
          <w:sz w:val="30"/>
          <w:szCs w:val="30"/>
        </w:rPr>
        <w:t>已结案件金额</w:t>
      </w:r>
      <w:r w:rsidRPr="002E1F94">
        <w:rPr>
          <w:rFonts w:ascii="仿宋" w:eastAsia="仿宋" w:hAnsi="仿宋"/>
          <w:sz w:val="30"/>
          <w:szCs w:val="30"/>
        </w:rPr>
        <w:t>/</w:t>
      </w:r>
      <w:r w:rsidRPr="002E1F94">
        <w:rPr>
          <w:rFonts w:ascii="仿宋" w:eastAsia="仿宋" w:hAnsi="仿宋" w:hint="eastAsia"/>
          <w:sz w:val="30"/>
          <w:szCs w:val="30"/>
        </w:rPr>
        <w:t>已报案件金额</w:t>
      </w:r>
      <w:r w:rsidRPr="002E1F94">
        <w:rPr>
          <w:rFonts w:ascii="仿宋" w:eastAsia="仿宋" w:hAnsi="仿宋"/>
          <w:sz w:val="30"/>
          <w:szCs w:val="30"/>
        </w:rPr>
        <w:t>*0.5</w:t>
      </w:r>
      <w:r w:rsidRPr="002E1F94">
        <w:rPr>
          <w:rFonts w:ascii="仿宋" w:eastAsia="仿宋" w:hAnsi="仿宋" w:hint="eastAsia"/>
          <w:sz w:val="30"/>
          <w:szCs w:val="30"/>
        </w:rPr>
        <w:t>）≥</w:t>
      </w:r>
      <w:r w:rsidRPr="002E1F94">
        <w:rPr>
          <w:rFonts w:ascii="仿宋" w:eastAsia="仿宋" w:hAnsi="仿宋"/>
          <w:sz w:val="30"/>
          <w:szCs w:val="30"/>
        </w:rPr>
        <w:t>98%</w:t>
      </w:r>
      <w:r w:rsidRPr="002E1F94">
        <w:rPr>
          <w:rFonts w:ascii="仿宋" w:eastAsia="仿宋" w:hAnsi="仿宋" w:hint="eastAsia"/>
          <w:sz w:val="30"/>
          <w:szCs w:val="30"/>
        </w:rPr>
        <w:t>；理赔是否及时（保险公司受理理赔报案到实际支付理赔款时间）≤</w:t>
      </w:r>
      <w:r w:rsidRPr="002E1F94">
        <w:rPr>
          <w:rFonts w:ascii="仿宋" w:eastAsia="仿宋" w:hAnsi="仿宋"/>
          <w:sz w:val="30"/>
          <w:szCs w:val="30"/>
        </w:rPr>
        <w:t>15</w:t>
      </w:r>
      <w:r w:rsidRPr="002E1F94">
        <w:rPr>
          <w:rFonts w:ascii="仿宋" w:eastAsia="仿宋" w:hAnsi="仿宋" w:hint="eastAsia"/>
          <w:sz w:val="30"/>
          <w:szCs w:val="30"/>
        </w:rPr>
        <w:t>天；理赔是否及时（保险公司受理理赔报案到实际支付理赔款时间）≤</w:t>
      </w:r>
      <w:r w:rsidRPr="002E1F94">
        <w:rPr>
          <w:rFonts w:ascii="仿宋" w:eastAsia="仿宋" w:hAnsi="仿宋"/>
          <w:sz w:val="30"/>
          <w:szCs w:val="30"/>
        </w:rPr>
        <w:t>15</w:t>
      </w:r>
      <w:r w:rsidRPr="002E1F94">
        <w:rPr>
          <w:rFonts w:ascii="仿宋" w:eastAsia="仿宋" w:hAnsi="仿宋" w:hint="eastAsia"/>
          <w:sz w:val="30"/>
          <w:szCs w:val="30"/>
        </w:rPr>
        <w:t>天；资金使用是否符合国家财经法规和财务管理制度以及有关专项资金管理办法等；满意农户占受调查农户比例≥</w:t>
      </w:r>
      <w:r w:rsidRPr="002E1F94">
        <w:rPr>
          <w:rFonts w:ascii="仿宋" w:eastAsia="仿宋" w:hAnsi="仿宋"/>
          <w:sz w:val="30"/>
          <w:szCs w:val="30"/>
        </w:rPr>
        <w:t>80%</w:t>
      </w:r>
    </w:p>
    <w:p w:rsidR="006B5B9C" w:rsidRPr="002E1F94" w:rsidRDefault="006B5B9C" w:rsidP="00E03426">
      <w:pPr>
        <w:numPr>
          <w:ilvl w:val="0"/>
          <w:numId w:val="5"/>
        </w:numPr>
        <w:rPr>
          <w:rFonts w:ascii="仿宋" w:eastAsia="仿宋" w:hAnsi="仿宋"/>
          <w:sz w:val="30"/>
          <w:szCs w:val="30"/>
        </w:rPr>
      </w:pPr>
      <w:r w:rsidRPr="002E1F94">
        <w:rPr>
          <w:rFonts w:ascii="仿宋" w:eastAsia="仿宋" w:hAnsi="仿宋" w:hint="eastAsia"/>
          <w:sz w:val="30"/>
          <w:szCs w:val="30"/>
        </w:rPr>
        <w:t>政府债务管理</w:t>
      </w:r>
    </w:p>
    <w:p w:rsidR="006B5B9C" w:rsidRPr="002E1F94" w:rsidRDefault="006B5B9C" w:rsidP="00A44437">
      <w:pPr>
        <w:ind w:left="640"/>
        <w:rPr>
          <w:rFonts w:ascii="仿宋" w:eastAsia="仿宋" w:hAnsi="仿宋"/>
          <w:sz w:val="30"/>
          <w:szCs w:val="30"/>
        </w:rPr>
      </w:pPr>
      <w:r w:rsidRPr="002E1F94">
        <w:rPr>
          <w:rFonts w:ascii="仿宋" w:eastAsia="仿宋" w:hAnsi="仿宋" w:hint="eastAsia"/>
          <w:sz w:val="30"/>
          <w:szCs w:val="30"/>
        </w:rPr>
        <w:t>绩效目标：加强债券违约风险监控；地方债务管控，预防发</w:t>
      </w:r>
    </w:p>
    <w:p w:rsidR="006B5B9C" w:rsidRPr="002E1F94" w:rsidRDefault="006B5B9C" w:rsidP="00A44437">
      <w:pPr>
        <w:rPr>
          <w:rFonts w:ascii="仿宋" w:eastAsia="仿宋" w:hAnsi="仿宋"/>
          <w:sz w:val="30"/>
          <w:szCs w:val="30"/>
        </w:rPr>
      </w:pPr>
      <w:r w:rsidRPr="002E1F94">
        <w:rPr>
          <w:rFonts w:ascii="仿宋" w:eastAsia="仿宋" w:hAnsi="仿宋" w:hint="eastAsia"/>
          <w:sz w:val="30"/>
          <w:szCs w:val="30"/>
        </w:rPr>
        <w:t>生系统性、区域性风险绩效指标：违约债务金额占总债务的比重≤</w:t>
      </w:r>
      <w:r w:rsidRPr="002E1F94">
        <w:rPr>
          <w:rFonts w:ascii="仿宋" w:eastAsia="仿宋" w:hAnsi="仿宋"/>
          <w:sz w:val="30"/>
          <w:szCs w:val="30"/>
        </w:rPr>
        <w:t>0</w:t>
      </w:r>
      <w:r w:rsidRPr="002E1F94">
        <w:rPr>
          <w:rFonts w:ascii="仿宋" w:eastAsia="仿宋" w:hAnsi="仿宋" w:hint="eastAsia"/>
          <w:sz w:val="30"/>
          <w:szCs w:val="30"/>
        </w:rPr>
        <w:t>百分比；年度付息金额</w:t>
      </w:r>
      <w:r w:rsidRPr="002E1F94">
        <w:rPr>
          <w:rFonts w:ascii="仿宋" w:eastAsia="仿宋" w:hAnsi="仿宋"/>
          <w:sz w:val="30"/>
          <w:szCs w:val="30"/>
        </w:rPr>
        <w:t>3800</w:t>
      </w:r>
      <w:r w:rsidRPr="002E1F94">
        <w:rPr>
          <w:rFonts w:ascii="仿宋" w:eastAsia="仿宋" w:hAnsi="仿宋" w:hint="eastAsia"/>
          <w:sz w:val="30"/>
          <w:szCs w:val="30"/>
        </w:rPr>
        <w:t>万元；违约付息数量≤</w:t>
      </w:r>
      <w:r w:rsidRPr="002E1F94">
        <w:rPr>
          <w:rFonts w:ascii="仿宋" w:eastAsia="仿宋" w:hAnsi="仿宋"/>
          <w:sz w:val="30"/>
          <w:szCs w:val="30"/>
        </w:rPr>
        <w:t>0</w:t>
      </w:r>
      <w:r w:rsidRPr="002E1F94">
        <w:rPr>
          <w:rFonts w:ascii="仿宋" w:eastAsia="仿宋" w:hAnsi="仿宋" w:hint="eastAsia"/>
          <w:sz w:val="30"/>
          <w:szCs w:val="30"/>
        </w:rPr>
        <w:t>；实际支付金额与应付金额的比例≥</w:t>
      </w:r>
      <w:r w:rsidRPr="002E1F94">
        <w:rPr>
          <w:rFonts w:ascii="仿宋" w:eastAsia="仿宋" w:hAnsi="仿宋"/>
          <w:sz w:val="30"/>
          <w:szCs w:val="30"/>
        </w:rPr>
        <w:t>100</w:t>
      </w:r>
      <w:r w:rsidRPr="002E1F94">
        <w:rPr>
          <w:rFonts w:ascii="仿宋" w:eastAsia="仿宋" w:hAnsi="仿宋" w:hint="eastAsia"/>
          <w:sz w:val="30"/>
          <w:szCs w:val="30"/>
        </w:rPr>
        <w:t>百分比；新增债务占总债务比例≤</w:t>
      </w:r>
      <w:r w:rsidRPr="002E1F94">
        <w:rPr>
          <w:rFonts w:ascii="仿宋" w:eastAsia="仿宋" w:hAnsi="仿宋"/>
          <w:sz w:val="30"/>
          <w:szCs w:val="30"/>
        </w:rPr>
        <w:t>15%</w:t>
      </w:r>
      <w:r w:rsidRPr="002E1F94">
        <w:rPr>
          <w:rFonts w:ascii="仿宋" w:eastAsia="仿宋" w:hAnsi="仿宋" w:hint="eastAsia"/>
          <w:sz w:val="30"/>
          <w:szCs w:val="30"/>
        </w:rPr>
        <w:t>；年度付息金额</w:t>
      </w:r>
      <w:r w:rsidRPr="002E1F94">
        <w:rPr>
          <w:rFonts w:ascii="仿宋" w:eastAsia="仿宋" w:hAnsi="仿宋"/>
          <w:sz w:val="30"/>
          <w:szCs w:val="30"/>
        </w:rPr>
        <w:t>100%</w:t>
      </w:r>
      <w:r w:rsidRPr="002E1F94">
        <w:rPr>
          <w:rFonts w:ascii="仿宋" w:eastAsia="仿宋" w:hAnsi="仿宋" w:hint="eastAsia"/>
          <w:sz w:val="30"/>
          <w:szCs w:val="30"/>
        </w:rPr>
        <w:t>；资金使用是否符合国家财经法规和财务管理制度以及有关专项资金管理办法等</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sz w:val="30"/>
          <w:szCs w:val="30"/>
        </w:rPr>
        <w:t xml:space="preserve">                                                                                                                                                                                                                                                                                                                                                                                                                                                                                                                                                                                                                                                                                                                                                                                                                                                                                                                                                                                                                                                                                                                                                                                                                                                                                                                                                                                                                                                                                                                                                                                                                                                                                                                                                                                                                                                                                                                                                                                                                                                                                                                                                                                                                                                                                                                                                                                                                                                                                                                                                                                                                                                                                                                                                                                                                                                                                                                                                                                                                                                                                                                                                                                                                                                                                                                                                                                                                                                                                                                                                                                                                                                                                                                                                                                                                                                                                                                                                                                                                                                                                                                                                                                                                                                                                                                                                                                                                                                                                                                                                                                                                                                                                                                                                                                                                                                                                                                                                                                                       </w:t>
      </w:r>
    </w:p>
    <w:p w:rsidR="006B5B9C" w:rsidRPr="002E1F94" w:rsidRDefault="006B5B9C" w:rsidP="002046A1">
      <w:pPr>
        <w:numPr>
          <w:ilvl w:val="0"/>
          <w:numId w:val="1"/>
        </w:num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具体情况。</w:t>
      </w:r>
    </w:p>
    <w:p w:rsidR="006B5B9C" w:rsidRPr="002E1F94" w:rsidRDefault="006B5B9C" w:rsidP="00A44437">
      <w:pPr>
        <w:numPr>
          <w:ilvl w:val="0"/>
          <w:numId w:val="2"/>
        </w:numPr>
        <w:spacing w:line="580" w:lineRule="exact"/>
        <w:rPr>
          <w:rFonts w:ascii="仿宋" w:eastAsia="仿宋" w:hAnsi="仿宋"/>
          <w:bCs/>
          <w:sz w:val="30"/>
          <w:szCs w:val="30"/>
        </w:rPr>
      </w:pPr>
      <w:r w:rsidRPr="002E1F94">
        <w:rPr>
          <w:rFonts w:ascii="仿宋" w:eastAsia="仿宋" w:hAnsi="仿宋" w:hint="eastAsia"/>
          <w:bCs/>
          <w:sz w:val="30"/>
          <w:szCs w:val="30"/>
        </w:rPr>
        <w:t>项目内容和用途</w:t>
      </w:r>
    </w:p>
    <w:p w:rsidR="006B5B9C" w:rsidRPr="002E1F94" w:rsidRDefault="006B5B9C" w:rsidP="002046A1">
      <w:pPr>
        <w:pStyle w:val="ListParagraph"/>
        <w:spacing w:line="580" w:lineRule="exact"/>
        <w:ind w:firstLine="31680"/>
        <w:rPr>
          <w:rFonts w:ascii="仿宋" w:eastAsia="仿宋" w:hAnsi="仿宋"/>
          <w:sz w:val="30"/>
          <w:szCs w:val="30"/>
        </w:rPr>
      </w:pPr>
      <w:r w:rsidRPr="002E1F94">
        <w:rPr>
          <w:rFonts w:ascii="仿宋" w:eastAsia="仿宋" w:hAnsi="仿宋" w:hint="eastAsia"/>
          <w:bCs/>
          <w:sz w:val="30"/>
          <w:szCs w:val="30"/>
        </w:rPr>
        <w:t>（</w:t>
      </w:r>
      <w:r w:rsidRPr="002E1F94">
        <w:rPr>
          <w:rFonts w:ascii="仿宋" w:eastAsia="仿宋" w:hAnsi="仿宋"/>
          <w:bCs/>
          <w:sz w:val="30"/>
          <w:szCs w:val="30"/>
        </w:rPr>
        <w:t>1</w:t>
      </w:r>
      <w:r w:rsidRPr="002E1F94">
        <w:rPr>
          <w:rFonts w:ascii="仿宋" w:eastAsia="仿宋" w:hAnsi="仿宋" w:hint="eastAsia"/>
          <w:bCs/>
          <w:sz w:val="30"/>
          <w:szCs w:val="30"/>
        </w:rPr>
        <w:t>）一般债券付息及付息服务费</w:t>
      </w:r>
      <w:r w:rsidRPr="002E1F94">
        <w:rPr>
          <w:rFonts w:ascii="仿宋" w:eastAsia="仿宋" w:hAnsi="仿宋"/>
          <w:bCs/>
          <w:sz w:val="30"/>
          <w:szCs w:val="30"/>
        </w:rPr>
        <w:t>3</w:t>
      </w:r>
      <w:r>
        <w:rPr>
          <w:rFonts w:ascii="仿宋" w:eastAsia="仿宋" w:hAnsi="仿宋"/>
          <w:bCs/>
          <w:sz w:val="30"/>
          <w:szCs w:val="30"/>
        </w:rPr>
        <w:t>800</w:t>
      </w:r>
      <w:r w:rsidRPr="002E1F94">
        <w:rPr>
          <w:rFonts w:ascii="仿宋" w:eastAsia="仿宋" w:hAnsi="仿宋" w:hint="eastAsia"/>
          <w:bCs/>
          <w:sz w:val="30"/>
          <w:szCs w:val="30"/>
        </w:rPr>
        <w:t>万元，</w:t>
      </w:r>
      <w:r w:rsidRPr="002E1F94">
        <w:rPr>
          <w:rFonts w:ascii="仿宋" w:eastAsia="仿宋" w:hAnsi="仿宋" w:hint="eastAsia"/>
          <w:sz w:val="30"/>
          <w:szCs w:val="30"/>
        </w:rPr>
        <w:t>主要用于支付一般债券利息及服务费</w:t>
      </w:r>
      <w:r w:rsidRPr="002E1F94">
        <w:rPr>
          <w:rFonts w:ascii="仿宋" w:eastAsia="仿宋" w:hAnsi="仿宋"/>
          <w:sz w:val="30"/>
          <w:szCs w:val="30"/>
        </w:rPr>
        <w:t>(</w:t>
      </w:r>
      <w:r w:rsidRPr="002E1F94">
        <w:rPr>
          <w:rFonts w:ascii="仿宋" w:eastAsia="仿宋" w:hAnsi="仿宋" w:hint="eastAsia"/>
          <w:sz w:val="30"/>
          <w:szCs w:val="30"/>
        </w:rPr>
        <w:t>付息</w:t>
      </w:r>
      <w:r w:rsidRPr="002E1F94">
        <w:rPr>
          <w:rFonts w:ascii="仿宋" w:eastAsia="仿宋" w:hAnsi="仿宋"/>
          <w:sz w:val="30"/>
          <w:szCs w:val="30"/>
        </w:rPr>
        <w:t>3527.7</w:t>
      </w:r>
      <w:r w:rsidRPr="002E1F94">
        <w:rPr>
          <w:rFonts w:ascii="仿宋" w:eastAsia="仿宋" w:hAnsi="仿宋" w:hint="eastAsia"/>
          <w:sz w:val="30"/>
          <w:szCs w:val="30"/>
        </w:rPr>
        <w:t>万元，付息服务费</w:t>
      </w:r>
      <w:r w:rsidRPr="002E1F94">
        <w:rPr>
          <w:rFonts w:ascii="仿宋" w:eastAsia="仿宋" w:hAnsi="仿宋"/>
          <w:sz w:val="30"/>
          <w:szCs w:val="30"/>
        </w:rPr>
        <w:t>0.3</w:t>
      </w:r>
      <w:r w:rsidRPr="002E1F94">
        <w:rPr>
          <w:rFonts w:ascii="仿宋" w:eastAsia="仿宋" w:hAnsi="仿宋" w:hint="eastAsia"/>
          <w:sz w:val="30"/>
          <w:szCs w:val="30"/>
        </w:rPr>
        <w:t>万元）。</w:t>
      </w:r>
    </w:p>
    <w:p w:rsidR="006B5B9C" w:rsidRPr="002E1F94" w:rsidRDefault="006B5B9C" w:rsidP="002046A1">
      <w:pPr>
        <w:pStyle w:val="ListParagraph"/>
        <w:spacing w:line="580" w:lineRule="exact"/>
        <w:ind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2</w:t>
      </w:r>
      <w:r w:rsidRPr="002E1F94">
        <w:rPr>
          <w:rFonts w:ascii="仿宋" w:eastAsia="仿宋" w:hAnsi="仿宋" w:hint="eastAsia"/>
          <w:bCs/>
          <w:sz w:val="30"/>
          <w:szCs w:val="30"/>
        </w:rPr>
        <w:t>）专项债券付息及付息服务费</w:t>
      </w:r>
      <w:r w:rsidRPr="002E1F94">
        <w:rPr>
          <w:rFonts w:ascii="仿宋" w:eastAsia="仿宋" w:hAnsi="仿宋"/>
          <w:bCs/>
          <w:sz w:val="30"/>
          <w:szCs w:val="30"/>
        </w:rPr>
        <w:t>1290</w:t>
      </w:r>
      <w:r w:rsidRPr="002E1F94">
        <w:rPr>
          <w:rFonts w:ascii="仿宋" w:eastAsia="仿宋" w:hAnsi="仿宋" w:hint="eastAsia"/>
          <w:bCs/>
          <w:sz w:val="30"/>
          <w:szCs w:val="30"/>
        </w:rPr>
        <w:t>万元，</w:t>
      </w:r>
      <w:r w:rsidRPr="002E1F94">
        <w:rPr>
          <w:rFonts w:ascii="仿宋" w:eastAsia="仿宋" w:hAnsi="仿宋" w:hint="eastAsia"/>
          <w:sz w:val="30"/>
          <w:szCs w:val="30"/>
        </w:rPr>
        <w:t>主要用于支付项</w:t>
      </w:r>
    </w:p>
    <w:p w:rsidR="006B5B9C" w:rsidRPr="002E1F94" w:rsidRDefault="006B5B9C" w:rsidP="00436FBD">
      <w:pPr>
        <w:spacing w:line="580" w:lineRule="exact"/>
        <w:rPr>
          <w:rFonts w:ascii="仿宋" w:eastAsia="仿宋" w:hAnsi="仿宋"/>
          <w:bCs/>
          <w:sz w:val="30"/>
          <w:szCs w:val="30"/>
        </w:rPr>
      </w:pPr>
      <w:r w:rsidRPr="002E1F94">
        <w:rPr>
          <w:rFonts w:ascii="仿宋" w:eastAsia="仿宋" w:hAnsi="仿宋" w:hint="eastAsia"/>
          <w:sz w:val="30"/>
          <w:szCs w:val="30"/>
        </w:rPr>
        <w:t>债券利息及服务费。</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bCs/>
          <w:sz w:val="30"/>
          <w:szCs w:val="30"/>
        </w:rPr>
        <w:t>（</w:t>
      </w:r>
      <w:r w:rsidRPr="002E1F94">
        <w:rPr>
          <w:rFonts w:ascii="仿宋" w:eastAsia="仿宋" w:hAnsi="仿宋"/>
          <w:bCs/>
          <w:sz w:val="30"/>
          <w:szCs w:val="30"/>
        </w:rPr>
        <w:t>3</w:t>
      </w:r>
      <w:r w:rsidRPr="002E1F94">
        <w:rPr>
          <w:rFonts w:ascii="仿宋" w:eastAsia="仿宋" w:hAnsi="仿宋" w:hint="eastAsia"/>
          <w:bCs/>
          <w:sz w:val="30"/>
          <w:szCs w:val="30"/>
        </w:rPr>
        <w:t>）农业保险保费补助合计</w:t>
      </w:r>
      <w:r w:rsidRPr="002E1F94">
        <w:rPr>
          <w:rFonts w:ascii="仿宋" w:eastAsia="仿宋" w:hAnsi="仿宋"/>
          <w:bCs/>
          <w:sz w:val="30"/>
          <w:szCs w:val="30"/>
        </w:rPr>
        <w:t>268</w:t>
      </w:r>
      <w:r w:rsidRPr="002E1F94">
        <w:rPr>
          <w:rFonts w:ascii="仿宋" w:eastAsia="仿宋" w:hAnsi="仿宋" w:hint="eastAsia"/>
          <w:bCs/>
          <w:sz w:val="30"/>
          <w:szCs w:val="30"/>
        </w:rPr>
        <w:t>万元，其中区级配套</w:t>
      </w:r>
      <w:r w:rsidRPr="002E1F94">
        <w:rPr>
          <w:rFonts w:ascii="仿宋" w:eastAsia="仿宋" w:hAnsi="仿宋"/>
          <w:bCs/>
          <w:sz w:val="30"/>
          <w:szCs w:val="30"/>
        </w:rPr>
        <w:t>30</w:t>
      </w:r>
      <w:r w:rsidRPr="002E1F94">
        <w:rPr>
          <w:rFonts w:ascii="仿宋" w:eastAsia="仿宋" w:hAnsi="仿宋" w:hint="eastAsia"/>
          <w:bCs/>
          <w:sz w:val="30"/>
          <w:szCs w:val="30"/>
        </w:rPr>
        <w:t>万元、</w:t>
      </w:r>
      <w:r w:rsidRPr="002E1F94">
        <w:rPr>
          <w:rFonts w:ascii="仿宋" w:eastAsia="仿宋" w:hAnsi="仿宋"/>
          <w:bCs/>
          <w:sz w:val="30"/>
          <w:szCs w:val="30"/>
        </w:rPr>
        <w:t>2020</w:t>
      </w:r>
      <w:r w:rsidRPr="002E1F94">
        <w:rPr>
          <w:rFonts w:ascii="仿宋" w:eastAsia="仿宋" w:hAnsi="仿宋" w:hint="eastAsia"/>
          <w:bCs/>
          <w:sz w:val="30"/>
          <w:szCs w:val="30"/>
        </w:rPr>
        <w:t>年中央财政农业保险保费补助资金</w:t>
      </w:r>
      <w:r w:rsidRPr="002E1F94">
        <w:rPr>
          <w:rFonts w:ascii="仿宋" w:eastAsia="仿宋" w:hAnsi="仿宋"/>
          <w:bCs/>
          <w:sz w:val="30"/>
          <w:szCs w:val="30"/>
        </w:rPr>
        <w:t>178</w:t>
      </w:r>
      <w:r w:rsidRPr="002E1F94">
        <w:rPr>
          <w:rFonts w:ascii="仿宋" w:eastAsia="仿宋" w:hAnsi="仿宋" w:hint="eastAsia"/>
          <w:bCs/>
          <w:sz w:val="30"/>
          <w:szCs w:val="30"/>
        </w:rPr>
        <w:t>万元，</w:t>
      </w:r>
      <w:r w:rsidRPr="002E1F94">
        <w:rPr>
          <w:rFonts w:ascii="仿宋" w:eastAsia="仿宋" w:hAnsi="仿宋"/>
          <w:bCs/>
          <w:sz w:val="30"/>
          <w:szCs w:val="30"/>
        </w:rPr>
        <w:t xml:space="preserve"> 2020</w:t>
      </w:r>
      <w:r w:rsidRPr="002E1F94">
        <w:rPr>
          <w:rFonts w:ascii="仿宋" w:eastAsia="仿宋" w:hAnsi="仿宋" w:hint="eastAsia"/>
          <w:bCs/>
          <w:sz w:val="30"/>
          <w:szCs w:val="30"/>
        </w:rPr>
        <w:t>年省级财政农业保险保费补助资金</w:t>
      </w:r>
      <w:r w:rsidRPr="002E1F94">
        <w:rPr>
          <w:rFonts w:ascii="仿宋" w:eastAsia="仿宋" w:hAnsi="仿宋"/>
          <w:bCs/>
          <w:sz w:val="30"/>
          <w:szCs w:val="30"/>
        </w:rPr>
        <w:t>60</w:t>
      </w:r>
      <w:r w:rsidRPr="002E1F94">
        <w:rPr>
          <w:rFonts w:ascii="仿宋" w:eastAsia="仿宋" w:hAnsi="仿宋" w:hint="eastAsia"/>
          <w:bCs/>
          <w:sz w:val="30"/>
          <w:szCs w:val="30"/>
        </w:rPr>
        <w:t>万元，</w:t>
      </w:r>
      <w:r w:rsidRPr="002E1F94">
        <w:rPr>
          <w:rFonts w:ascii="仿宋" w:eastAsia="仿宋" w:hAnsi="仿宋" w:hint="eastAsia"/>
          <w:sz w:val="30"/>
          <w:szCs w:val="30"/>
        </w:rPr>
        <w:t>主要用于落实中央、省级、本级应承担的补贴资金，提高财政补贴资金使用效益，更好的服务三农。</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sz w:val="30"/>
          <w:szCs w:val="30"/>
        </w:rPr>
        <w:t>（</w:t>
      </w:r>
      <w:r w:rsidRPr="002E1F94">
        <w:rPr>
          <w:rFonts w:ascii="仿宋" w:eastAsia="仿宋" w:hAnsi="仿宋"/>
          <w:sz w:val="30"/>
          <w:szCs w:val="30"/>
        </w:rPr>
        <w:t>4</w:t>
      </w:r>
      <w:r w:rsidRPr="002E1F94">
        <w:rPr>
          <w:rFonts w:ascii="仿宋" w:eastAsia="仿宋" w:hAnsi="仿宋" w:hint="eastAsia"/>
          <w:sz w:val="30"/>
          <w:szCs w:val="30"/>
        </w:rPr>
        <w:t>）</w:t>
      </w:r>
      <w:r w:rsidRPr="002E1F94">
        <w:rPr>
          <w:rFonts w:ascii="仿宋" w:eastAsia="仿宋" w:hAnsi="仿宋" w:hint="eastAsia"/>
          <w:bCs/>
          <w:sz w:val="30"/>
          <w:szCs w:val="30"/>
        </w:rPr>
        <w:t>省级农村财会人员培训</w:t>
      </w:r>
      <w:r w:rsidRPr="002E1F94">
        <w:rPr>
          <w:rFonts w:ascii="仿宋" w:eastAsia="仿宋" w:hAnsi="仿宋"/>
          <w:bCs/>
          <w:sz w:val="30"/>
          <w:szCs w:val="30"/>
        </w:rPr>
        <w:t>5</w:t>
      </w:r>
      <w:r w:rsidRPr="002E1F94">
        <w:rPr>
          <w:rFonts w:ascii="仿宋" w:eastAsia="仿宋" w:hAnsi="仿宋" w:hint="eastAsia"/>
          <w:bCs/>
          <w:sz w:val="30"/>
          <w:szCs w:val="30"/>
        </w:rPr>
        <w:t>万元，主要用于农村财会人员培训工作。</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5</w:t>
      </w:r>
      <w:r w:rsidRPr="002E1F94">
        <w:rPr>
          <w:rFonts w:ascii="仿宋" w:eastAsia="仿宋" w:hAnsi="仿宋" w:hint="eastAsia"/>
          <w:bCs/>
          <w:sz w:val="30"/>
          <w:szCs w:val="30"/>
        </w:rPr>
        <w:t>）财务会计大检查专项资金</w:t>
      </w:r>
      <w:r w:rsidRPr="002E1F94">
        <w:rPr>
          <w:rFonts w:ascii="仿宋" w:eastAsia="仿宋" w:hAnsi="仿宋"/>
          <w:bCs/>
          <w:sz w:val="30"/>
          <w:szCs w:val="30"/>
        </w:rPr>
        <w:t>15</w:t>
      </w:r>
      <w:r w:rsidRPr="002E1F94">
        <w:rPr>
          <w:rFonts w:ascii="仿宋" w:eastAsia="仿宋" w:hAnsi="仿宋" w:hint="eastAsia"/>
          <w:bCs/>
          <w:sz w:val="30"/>
          <w:szCs w:val="30"/>
        </w:rPr>
        <w:t>万元，主要用于委托第三方机构开展高新区财务会计大检查及会计信息质量检查等工作。</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6</w:t>
      </w:r>
      <w:r w:rsidRPr="002E1F94">
        <w:rPr>
          <w:rFonts w:ascii="仿宋" w:eastAsia="仿宋" w:hAnsi="仿宋" w:hint="eastAsia"/>
          <w:bCs/>
          <w:sz w:val="30"/>
          <w:szCs w:val="30"/>
        </w:rPr>
        <w:t>）资产评估、法律咨询及会计审计资金</w:t>
      </w:r>
      <w:r w:rsidRPr="002E1F94">
        <w:rPr>
          <w:rFonts w:ascii="仿宋" w:eastAsia="仿宋" w:hAnsi="仿宋"/>
          <w:bCs/>
          <w:sz w:val="30"/>
          <w:szCs w:val="30"/>
        </w:rPr>
        <w:t>48</w:t>
      </w:r>
      <w:r w:rsidRPr="002E1F94">
        <w:rPr>
          <w:rFonts w:ascii="仿宋" w:eastAsia="仿宋" w:hAnsi="仿宋" w:hint="eastAsia"/>
          <w:bCs/>
          <w:sz w:val="30"/>
          <w:szCs w:val="30"/>
        </w:rPr>
        <w:t>万元，主要用于依据高新区管委会文件要求，为国企改制进行会计审计、资产评估及出具法律意见书。</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7</w:t>
      </w:r>
      <w:r w:rsidRPr="002E1F94">
        <w:rPr>
          <w:rFonts w:ascii="仿宋" w:eastAsia="仿宋" w:hAnsi="仿宋" w:hint="eastAsia"/>
          <w:bCs/>
          <w:sz w:val="30"/>
          <w:szCs w:val="30"/>
        </w:rPr>
        <w:t>）</w:t>
      </w:r>
      <w:r w:rsidRPr="002E1F94">
        <w:rPr>
          <w:rFonts w:ascii="仿宋" w:eastAsia="仿宋" w:hAnsi="仿宋"/>
          <w:bCs/>
          <w:sz w:val="30"/>
          <w:szCs w:val="30"/>
        </w:rPr>
        <w:t>2020</w:t>
      </w:r>
      <w:r w:rsidRPr="002E1F94">
        <w:rPr>
          <w:rFonts w:ascii="仿宋" w:eastAsia="仿宋" w:hAnsi="仿宋" w:hint="eastAsia"/>
          <w:bCs/>
          <w:sz w:val="30"/>
          <w:szCs w:val="30"/>
        </w:rPr>
        <w:t>国三以下排放标准营运柴油货车淘汰市级补贴资金</w:t>
      </w:r>
      <w:r w:rsidRPr="002E1F94">
        <w:rPr>
          <w:rFonts w:ascii="仿宋" w:eastAsia="仿宋" w:hAnsi="仿宋"/>
          <w:bCs/>
          <w:sz w:val="30"/>
          <w:szCs w:val="30"/>
        </w:rPr>
        <w:t>89</w:t>
      </w:r>
      <w:r w:rsidRPr="002E1F94">
        <w:rPr>
          <w:rFonts w:ascii="仿宋" w:eastAsia="仿宋" w:hAnsi="仿宋" w:hint="eastAsia"/>
          <w:bCs/>
          <w:sz w:val="30"/>
          <w:szCs w:val="30"/>
        </w:rPr>
        <w:t>万元，主要用于发放国三以下排放标准营运柴油货车淘汰市级补贴。</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8</w:t>
      </w:r>
      <w:r w:rsidRPr="002E1F94">
        <w:rPr>
          <w:rFonts w:ascii="仿宋" w:eastAsia="仿宋" w:hAnsi="仿宋" w:hint="eastAsia"/>
          <w:bCs/>
          <w:sz w:val="30"/>
          <w:szCs w:val="30"/>
        </w:rPr>
        <w:t>）债务发行费</w:t>
      </w:r>
      <w:r w:rsidRPr="002E1F94">
        <w:rPr>
          <w:rFonts w:ascii="仿宋" w:eastAsia="仿宋" w:hAnsi="仿宋"/>
          <w:bCs/>
          <w:sz w:val="30"/>
          <w:szCs w:val="30"/>
        </w:rPr>
        <w:t>30.23</w:t>
      </w:r>
      <w:r w:rsidRPr="002E1F94">
        <w:rPr>
          <w:rFonts w:ascii="仿宋" w:eastAsia="仿宋" w:hAnsi="仿宋" w:hint="eastAsia"/>
          <w:bCs/>
          <w:sz w:val="30"/>
          <w:szCs w:val="30"/>
        </w:rPr>
        <w:t>万元，依据唐山市财政局文件，</w:t>
      </w:r>
      <w:r w:rsidRPr="002E1F94">
        <w:rPr>
          <w:rFonts w:ascii="仿宋" w:eastAsia="仿宋" w:hAnsi="仿宋"/>
          <w:bCs/>
          <w:sz w:val="30"/>
          <w:szCs w:val="30"/>
        </w:rPr>
        <w:t>2020</w:t>
      </w:r>
      <w:r w:rsidRPr="002E1F94">
        <w:rPr>
          <w:rFonts w:ascii="仿宋" w:eastAsia="仿宋" w:hAnsi="仿宋" w:hint="eastAsia"/>
          <w:bCs/>
          <w:sz w:val="30"/>
          <w:szCs w:val="30"/>
        </w:rPr>
        <w:t>年新增专项债券已发行完毕，需缴纳政府债券发行费用。</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9</w:t>
      </w:r>
      <w:r w:rsidRPr="002E1F94">
        <w:rPr>
          <w:rFonts w:ascii="仿宋" w:eastAsia="仿宋" w:hAnsi="仿宋" w:hint="eastAsia"/>
          <w:bCs/>
          <w:sz w:val="30"/>
          <w:szCs w:val="30"/>
        </w:rPr>
        <w:t>）绩效评价委托业务费</w:t>
      </w:r>
      <w:r w:rsidRPr="002E1F94">
        <w:rPr>
          <w:rFonts w:ascii="仿宋" w:eastAsia="仿宋" w:hAnsi="仿宋"/>
          <w:bCs/>
          <w:sz w:val="30"/>
          <w:szCs w:val="30"/>
        </w:rPr>
        <w:t>15</w:t>
      </w:r>
      <w:r w:rsidRPr="002E1F94">
        <w:rPr>
          <w:rFonts w:ascii="仿宋" w:eastAsia="仿宋" w:hAnsi="仿宋" w:hint="eastAsia"/>
          <w:bCs/>
          <w:sz w:val="30"/>
          <w:szCs w:val="30"/>
        </w:rPr>
        <w:t>万元，主要用于委托第三方机构开展高新区财政支出项目绩效评价工作。</w:t>
      </w:r>
    </w:p>
    <w:p w:rsidR="006B5B9C"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w:t>
      </w:r>
      <w:r w:rsidRPr="002E1F94">
        <w:rPr>
          <w:rFonts w:ascii="仿宋" w:eastAsia="仿宋" w:hAnsi="仿宋"/>
          <w:bCs/>
          <w:sz w:val="30"/>
          <w:szCs w:val="30"/>
        </w:rPr>
        <w:t>10</w:t>
      </w:r>
      <w:r w:rsidRPr="002E1F94">
        <w:rPr>
          <w:rFonts w:ascii="仿宋" w:eastAsia="仿宋" w:hAnsi="仿宋" w:hint="eastAsia"/>
          <w:bCs/>
          <w:sz w:val="30"/>
          <w:szCs w:val="30"/>
        </w:rPr>
        <w:t>）</w:t>
      </w:r>
      <w:r w:rsidRPr="002E1F94">
        <w:rPr>
          <w:rFonts w:ascii="仿宋" w:eastAsia="仿宋" w:hAnsi="仿宋"/>
          <w:bCs/>
          <w:sz w:val="30"/>
          <w:szCs w:val="30"/>
        </w:rPr>
        <w:t>2020</w:t>
      </w:r>
      <w:r w:rsidRPr="002E1F94">
        <w:rPr>
          <w:rFonts w:ascii="仿宋" w:eastAsia="仿宋" w:hAnsi="仿宋" w:hint="eastAsia"/>
          <w:bCs/>
          <w:sz w:val="30"/>
          <w:szCs w:val="30"/>
        </w:rPr>
        <w:t>年省级农村综合改革转移支付（唐财农〔</w:t>
      </w:r>
      <w:r w:rsidRPr="002E1F94">
        <w:rPr>
          <w:rFonts w:ascii="仿宋" w:eastAsia="仿宋" w:hAnsi="仿宋"/>
          <w:bCs/>
          <w:sz w:val="30"/>
          <w:szCs w:val="30"/>
        </w:rPr>
        <w:t>2020</w:t>
      </w:r>
      <w:r w:rsidRPr="002E1F94">
        <w:rPr>
          <w:rFonts w:ascii="仿宋" w:eastAsia="仿宋" w:hAnsi="仿宋" w:hint="eastAsia"/>
          <w:bCs/>
          <w:sz w:val="30"/>
          <w:szCs w:val="30"/>
        </w:rPr>
        <w:t>〕</w:t>
      </w:r>
      <w:r w:rsidRPr="002E1F94">
        <w:rPr>
          <w:rFonts w:ascii="仿宋" w:eastAsia="仿宋" w:hAnsi="仿宋"/>
          <w:bCs/>
          <w:sz w:val="30"/>
          <w:szCs w:val="30"/>
        </w:rPr>
        <w:t>12</w:t>
      </w:r>
      <w:r w:rsidRPr="002E1F94">
        <w:rPr>
          <w:rFonts w:ascii="仿宋" w:eastAsia="仿宋" w:hAnsi="仿宋" w:hint="eastAsia"/>
          <w:bCs/>
          <w:sz w:val="30"/>
          <w:szCs w:val="30"/>
        </w:rPr>
        <w:t>号）</w:t>
      </w:r>
      <w:r w:rsidRPr="002E1F94">
        <w:rPr>
          <w:rFonts w:ascii="仿宋" w:eastAsia="仿宋" w:hAnsi="仿宋"/>
          <w:bCs/>
          <w:sz w:val="30"/>
          <w:szCs w:val="30"/>
        </w:rPr>
        <w:t>4</w:t>
      </w:r>
      <w:r w:rsidRPr="002E1F94">
        <w:rPr>
          <w:rFonts w:ascii="仿宋" w:eastAsia="仿宋" w:hAnsi="仿宋" w:hint="eastAsia"/>
          <w:bCs/>
          <w:sz w:val="30"/>
          <w:szCs w:val="30"/>
        </w:rPr>
        <w:t>万元，用于高新区</w:t>
      </w:r>
      <w:r w:rsidRPr="002E1F94">
        <w:rPr>
          <w:rFonts w:ascii="仿宋" w:eastAsia="仿宋" w:hAnsi="仿宋"/>
          <w:bCs/>
          <w:sz w:val="30"/>
          <w:szCs w:val="30"/>
        </w:rPr>
        <w:t>2020</w:t>
      </w:r>
      <w:r w:rsidRPr="002E1F94">
        <w:rPr>
          <w:rFonts w:ascii="仿宋" w:eastAsia="仿宋" w:hAnsi="仿宋" w:hint="eastAsia"/>
          <w:bCs/>
          <w:sz w:val="30"/>
          <w:szCs w:val="30"/>
        </w:rPr>
        <w:t>年村级公益事业建设一事一议财政奖补工作专项补助，由财政部门根据一事一议筹资筹劳与财政奖补工作量在区、镇（办）两级相关预算单位之间合理分配使用，以致力于更好推动村级公益事业建设一事一议财政奖补工作妥善开展。</w:t>
      </w:r>
    </w:p>
    <w:p w:rsidR="006B5B9C" w:rsidRPr="00183992" w:rsidRDefault="006B5B9C" w:rsidP="002046A1">
      <w:pPr>
        <w:spacing w:line="580" w:lineRule="exact"/>
        <w:ind w:firstLineChars="200" w:firstLine="31680"/>
        <w:rPr>
          <w:rFonts w:ascii="仿宋" w:eastAsia="仿宋" w:hAnsi="仿宋"/>
          <w:bCs/>
          <w:sz w:val="30"/>
          <w:szCs w:val="30"/>
        </w:rPr>
      </w:pPr>
      <w:r>
        <w:rPr>
          <w:rFonts w:ascii="仿宋" w:eastAsia="仿宋" w:hAnsi="仿宋"/>
          <w:bCs/>
          <w:sz w:val="30"/>
          <w:szCs w:val="30"/>
        </w:rPr>
        <w:t>(11)</w:t>
      </w:r>
      <w:r w:rsidRPr="00183992">
        <w:t xml:space="preserve"> </w:t>
      </w:r>
      <w:r w:rsidRPr="00183992">
        <w:rPr>
          <w:rFonts w:ascii="仿宋" w:eastAsia="仿宋" w:hAnsi="仿宋" w:hint="eastAsia"/>
          <w:bCs/>
          <w:sz w:val="30"/>
          <w:szCs w:val="30"/>
        </w:rPr>
        <w:t>工程项目预算审核</w:t>
      </w:r>
      <w:r>
        <w:rPr>
          <w:rFonts w:ascii="仿宋" w:eastAsia="仿宋" w:hAnsi="仿宋" w:hint="eastAsia"/>
          <w:bCs/>
          <w:sz w:val="30"/>
          <w:szCs w:val="30"/>
        </w:rPr>
        <w:t>资金</w:t>
      </w:r>
      <w:r>
        <w:rPr>
          <w:rFonts w:ascii="仿宋" w:eastAsia="仿宋" w:hAnsi="仿宋"/>
          <w:bCs/>
          <w:sz w:val="30"/>
          <w:szCs w:val="30"/>
        </w:rPr>
        <w:t>30</w:t>
      </w:r>
      <w:r>
        <w:rPr>
          <w:rFonts w:ascii="仿宋" w:eastAsia="仿宋" w:hAnsi="仿宋" w:hint="eastAsia"/>
          <w:bCs/>
          <w:sz w:val="30"/>
          <w:szCs w:val="30"/>
        </w:rPr>
        <w:t>万元，主要用于</w:t>
      </w:r>
      <w:r w:rsidRPr="00183992">
        <w:rPr>
          <w:rFonts w:ascii="仿宋" w:eastAsia="仿宋" w:hAnsi="仿宋" w:hint="eastAsia"/>
          <w:bCs/>
          <w:sz w:val="30"/>
          <w:szCs w:val="30"/>
        </w:rPr>
        <w:t>根据项目单位上报的预算项目进行审核</w:t>
      </w:r>
      <w:r>
        <w:rPr>
          <w:rFonts w:ascii="仿宋" w:eastAsia="仿宋" w:hAnsi="仿宋" w:hint="eastAsia"/>
          <w:bCs/>
          <w:sz w:val="30"/>
          <w:szCs w:val="30"/>
        </w:rPr>
        <w:t>。</w:t>
      </w:r>
    </w:p>
    <w:p w:rsidR="006B5B9C" w:rsidRPr="00542617" w:rsidRDefault="006B5B9C" w:rsidP="002046A1">
      <w:pPr>
        <w:spacing w:line="580" w:lineRule="exact"/>
        <w:ind w:firstLineChars="200" w:firstLine="31680"/>
        <w:rPr>
          <w:rFonts w:ascii="仿宋" w:eastAsia="仿宋" w:hAnsi="仿宋"/>
          <w:bCs/>
          <w:sz w:val="30"/>
          <w:szCs w:val="30"/>
        </w:rPr>
      </w:pPr>
      <w:r>
        <w:rPr>
          <w:rFonts w:ascii="仿宋" w:eastAsia="仿宋" w:hAnsi="仿宋"/>
          <w:bCs/>
          <w:sz w:val="30"/>
          <w:szCs w:val="30"/>
        </w:rPr>
        <w:t>(12)</w:t>
      </w:r>
      <w:r w:rsidRPr="00542617">
        <w:t xml:space="preserve"> </w:t>
      </w:r>
      <w:r w:rsidRPr="00542617">
        <w:rPr>
          <w:rFonts w:ascii="仿宋" w:eastAsia="仿宋" w:hAnsi="仿宋"/>
          <w:bCs/>
          <w:sz w:val="30"/>
          <w:szCs w:val="30"/>
        </w:rPr>
        <w:t>PPP</w:t>
      </w:r>
      <w:r w:rsidRPr="00542617">
        <w:rPr>
          <w:rFonts w:ascii="仿宋" w:eastAsia="仿宋" w:hAnsi="仿宋" w:hint="eastAsia"/>
          <w:bCs/>
          <w:sz w:val="30"/>
          <w:szCs w:val="30"/>
        </w:rPr>
        <w:t>示范项目奖补资金</w:t>
      </w:r>
      <w:r>
        <w:rPr>
          <w:rFonts w:ascii="仿宋" w:eastAsia="仿宋" w:hAnsi="仿宋"/>
          <w:bCs/>
          <w:sz w:val="30"/>
          <w:szCs w:val="30"/>
        </w:rPr>
        <w:t>36</w:t>
      </w:r>
      <w:r>
        <w:rPr>
          <w:rFonts w:ascii="仿宋" w:eastAsia="仿宋" w:hAnsi="仿宋" w:hint="eastAsia"/>
          <w:bCs/>
          <w:sz w:val="30"/>
          <w:szCs w:val="30"/>
        </w:rPr>
        <w:t>万元，用于进一步推动我区</w:t>
      </w:r>
      <w:r>
        <w:rPr>
          <w:rFonts w:ascii="仿宋" w:eastAsia="仿宋" w:hAnsi="仿宋"/>
          <w:bCs/>
          <w:sz w:val="30"/>
          <w:szCs w:val="30"/>
        </w:rPr>
        <w:t>PPP</w:t>
      </w:r>
      <w:r>
        <w:rPr>
          <w:rFonts w:ascii="仿宋" w:eastAsia="仿宋" w:hAnsi="仿宋" w:hint="eastAsia"/>
          <w:bCs/>
          <w:sz w:val="30"/>
          <w:szCs w:val="30"/>
        </w:rPr>
        <w:t>工作，提高公共产品供给质量和效率。</w:t>
      </w:r>
    </w:p>
    <w:p w:rsidR="006B5B9C" w:rsidRPr="002E1F94" w:rsidRDefault="006B5B9C" w:rsidP="002046A1">
      <w:pPr>
        <w:spacing w:line="580" w:lineRule="exact"/>
        <w:ind w:firstLineChars="200" w:firstLine="31680"/>
        <w:rPr>
          <w:rFonts w:ascii="仿宋" w:eastAsia="仿宋" w:hAnsi="仿宋"/>
          <w:bCs/>
          <w:sz w:val="30"/>
          <w:szCs w:val="30"/>
        </w:rPr>
      </w:pPr>
    </w:p>
    <w:p w:rsidR="006B5B9C" w:rsidRPr="002E1F94" w:rsidRDefault="006B5B9C">
      <w:pPr>
        <w:numPr>
          <w:ilvl w:val="0"/>
          <w:numId w:val="2"/>
        </w:numPr>
        <w:spacing w:line="580" w:lineRule="exact"/>
        <w:rPr>
          <w:rFonts w:ascii="仿宋" w:eastAsia="仿宋" w:hAnsi="仿宋"/>
          <w:bCs/>
          <w:sz w:val="30"/>
          <w:szCs w:val="30"/>
        </w:rPr>
      </w:pPr>
      <w:r w:rsidRPr="002E1F94">
        <w:rPr>
          <w:rFonts w:ascii="仿宋" w:eastAsia="仿宋" w:hAnsi="仿宋" w:hint="eastAsia"/>
          <w:bCs/>
          <w:sz w:val="30"/>
          <w:szCs w:val="30"/>
        </w:rPr>
        <w:t>资金来源与预算安排</w:t>
      </w:r>
    </w:p>
    <w:p w:rsidR="006B5B9C" w:rsidRPr="002E1F94" w:rsidRDefault="006B5B9C" w:rsidP="002046A1">
      <w:pPr>
        <w:spacing w:line="580" w:lineRule="exact"/>
        <w:ind w:leftChars="152" w:left="31680" w:firstLineChars="100" w:firstLine="31680"/>
        <w:jc w:val="left"/>
        <w:rPr>
          <w:rFonts w:ascii="仿宋" w:eastAsia="仿宋" w:hAnsi="仿宋"/>
          <w:bCs/>
          <w:sz w:val="30"/>
          <w:szCs w:val="30"/>
        </w:rPr>
      </w:pPr>
      <w:r w:rsidRPr="002E1F94">
        <w:rPr>
          <w:rFonts w:ascii="仿宋" w:eastAsia="仿宋" w:hAnsi="仿宋" w:hint="eastAsia"/>
          <w:bCs/>
          <w:sz w:val="30"/>
          <w:szCs w:val="30"/>
        </w:rPr>
        <w:t>我单位项目资金来源全部为财政拨款，预算安排项目支出</w:t>
      </w:r>
      <w:r>
        <w:rPr>
          <w:rFonts w:ascii="仿宋" w:eastAsia="仿宋" w:hAnsi="仿宋"/>
          <w:bCs/>
          <w:sz w:val="30"/>
          <w:szCs w:val="30"/>
        </w:rPr>
        <w:t>5630.23</w:t>
      </w:r>
      <w:r w:rsidRPr="002E1F94">
        <w:rPr>
          <w:rFonts w:ascii="仿宋" w:eastAsia="仿宋" w:hAnsi="仿宋" w:hint="eastAsia"/>
          <w:bCs/>
          <w:sz w:val="30"/>
          <w:szCs w:val="30"/>
        </w:rPr>
        <w:t>万元</w:t>
      </w:r>
      <w:r>
        <w:rPr>
          <w:rFonts w:ascii="仿宋" w:eastAsia="仿宋" w:hAnsi="仿宋" w:hint="eastAsia"/>
          <w:bCs/>
          <w:sz w:val="30"/>
          <w:szCs w:val="30"/>
        </w:rPr>
        <w:t>，其中一般公共预算资金</w:t>
      </w:r>
      <w:r>
        <w:rPr>
          <w:rFonts w:ascii="仿宋" w:eastAsia="仿宋" w:hAnsi="仿宋"/>
          <w:bCs/>
          <w:sz w:val="30"/>
          <w:szCs w:val="30"/>
        </w:rPr>
        <w:t>4337</w:t>
      </w:r>
      <w:r>
        <w:rPr>
          <w:rFonts w:ascii="仿宋" w:eastAsia="仿宋" w:hAnsi="仿宋" w:hint="eastAsia"/>
          <w:bCs/>
          <w:sz w:val="30"/>
          <w:szCs w:val="30"/>
        </w:rPr>
        <w:t>万元，政府性基金</w:t>
      </w:r>
      <w:r>
        <w:rPr>
          <w:rFonts w:ascii="仿宋" w:eastAsia="仿宋" w:hAnsi="仿宋"/>
          <w:bCs/>
          <w:sz w:val="30"/>
          <w:szCs w:val="30"/>
        </w:rPr>
        <w:t>1293.23</w:t>
      </w:r>
      <w:r>
        <w:rPr>
          <w:rFonts w:ascii="仿宋" w:eastAsia="仿宋" w:hAnsi="仿宋" w:hint="eastAsia"/>
          <w:bCs/>
          <w:sz w:val="30"/>
          <w:szCs w:val="30"/>
        </w:rPr>
        <w:t>万元</w:t>
      </w:r>
      <w:r w:rsidRPr="002E1F94">
        <w:rPr>
          <w:rFonts w:ascii="仿宋" w:eastAsia="仿宋" w:hAnsi="仿宋" w:hint="eastAsia"/>
          <w:bCs/>
          <w:sz w:val="30"/>
          <w:szCs w:val="30"/>
        </w:rPr>
        <w:t>。</w:t>
      </w:r>
    </w:p>
    <w:p w:rsidR="006B5B9C" w:rsidRPr="002E1F94" w:rsidRDefault="006B5B9C">
      <w:pPr>
        <w:numPr>
          <w:ilvl w:val="0"/>
          <w:numId w:val="2"/>
        </w:numPr>
        <w:spacing w:line="580" w:lineRule="exact"/>
        <w:jc w:val="left"/>
        <w:rPr>
          <w:rFonts w:ascii="仿宋" w:eastAsia="仿宋" w:hAnsi="仿宋"/>
          <w:bCs/>
          <w:sz w:val="30"/>
          <w:szCs w:val="30"/>
        </w:rPr>
      </w:pPr>
      <w:r w:rsidRPr="002E1F94">
        <w:rPr>
          <w:rFonts w:ascii="仿宋" w:eastAsia="仿宋" w:hAnsi="仿宋" w:hint="eastAsia"/>
          <w:bCs/>
          <w:sz w:val="30"/>
          <w:szCs w:val="30"/>
        </w:rPr>
        <w:t>产出指标和效果指标设定情况及设定依据</w:t>
      </w:r>
    </w:p>
    <w:p w:rsidR="006B5B9C" w:rsidRPr="002E1F94" w:rsidRDefault="006B5B9C" w:rsidP="002046A1">
      <w:pPr>
        <w:spacing w:line="580" w:lineRule="exact"/>
        <w:ind w:leftChars="152" w:left="31680" w:firstLineChars="200" w:firstLine="31680"/>
        <w:jc w:val="left"/>
        <w:rPr>
          <w:rFonts w:ascii="仿宋" w:eastAsia="仿宋" w:hAnsi="仿宋"/>
          <w:sz w:val="30"/>
          <w:szCs w:val="30"/>
        </w:rPr>
      </w:pPr>
      <w:r w:rsidRPr="002E1F94">
        <w:rPr>
          <w:rFonts w:ascii="仿宋" w:eastAsia="仿宋" w:hAnsi="仿宋" w:hint="eastAsia"/>
          <w:bCs/>
          <w:sz w:val="30"/>
          <w:szCs w:val="30"/>
        </w:rPr>
        <w:t>我单位使用资金部门根据往年工作经验以及预期本年工作情况，严格按照上级文件要求规定，合规使用，专款专用原则制定产出指标和效果指标，并且保证产出指标和效果指标总和不低于</w:t>
      </w:r>
      <w:r w:rsidRPr="002E1F94">
        <w:rPr>
          <w:rFonts w:ascii="仿宋" w:eastAsia="仿宋" w:hAnsi="仿宋"/>
          <w:bCs/>
          <w:sz w:val="30"/>
          <w:szCs w:val="30"/>
        </w:rPr>
        <w:t>4</w:t>
      </w:r>
      <w:r w:rsidRPr="002E1F94">
        <w:rPr>
          <w:rFonts w:ascii="仿宋" w:eastAsia="仿宋" w:hAnsi="仿宋" w:hint="eastAsia"/>
          <w:bCs/>
          <w:sz w:val="30"/>
          <w:szCs w:val="30"/>
        </w:rPr>
        <w:t>条。</w:t>
      </w:r>
      <w:r w:rsidRPr="002E1F94">
        <w:rPr>
          <w:rFonts w:ascii="仿宋" w:eastAsia="仿宋" w:hAnsi="仿宋"/>
          <w:bCs/>
          <w:sz w:val="30"/>
          <w:szCs w:val="30"/>
        </w:rPr>
        <w:t xml:space="preserve">                                                                                                                                                                                                                                                                                                                                                                                                                                                                                                                                                                                                                                                                                                                                                                                                                                                                                                                                                                                                                                                                                                                                                                                                                                                                                                                                                                                                                                                                                                                                                                                                                                                                                                                                                                                                                                                                                                                                                                                                                                                                                                                                                                                                                                                                                                                                                                                                                                                                                                                                                                                                                                                                                                                                                                                                                                                                                                                                                                                                                                                                                                                                                                                                                                                                                                                                                                                                                                                                                                                                                                                                                                                                                                                                                                                                                                                                                                                                                                                                                                                                                                                                                                                                                                                                                                                                                                                                                                                                                                                                                                                                                                                                                                                                                                                                                                                                                                                                                                                                                                                                                                                                                                                                                                                                                                                                                                                                                                                                                                                                                                                                                                                                                                                                                                                                                                                                                                                                                                                                                                                                                                                                                                                                                                                                                                                                                                                                                                                                                                                                                                                                                                                                                                                                                                                                                                                                                                                                                                                                                                                                                                                                                                                                                                                                                                                                                                                                                                                                                                                                                                                                                                                                                                                                                                                                                                                                                                                                                                                                                                                                                                                                                                                                                                                                                                                                                                                                                                                                                                                                                                                                                                                                                                                                                                                                                                                                                                                                                                                                                                                                                                                                                                                                                                                                                                                                                                                                                                                                                                                                                                                                                                                                                                                                                                                                                                                                                                                                                                                                                                                                                                                                                                                                                                                                                                                                                                                                                                                                                                                                                                                                                                                                                                                                                                                                                                                                                                                                                                                                                                                                                                                                                                                                                                                                                                                                                                                                                                                                                                                                                                                                                                                                                                                                                                                                                                                                                                                                                                                                                                                                                                                                                                                                                                                                                                                                                                                                                                                                                                                                                                                                                                                                                                                                                                                                                                                                                                                                                                                                                                                                                                                                                                                             </w:t>
      </w:r>
    </w:p>
    <w:p w:rsidR="006B5B9C" w:rsidRPr="002E1F94" w:rsidRDefault="006B5B9C" w:rsidP="00F05D3E">
      <w:pPr>
        <w:spacing w:line="580" w:lineRule="exact"/>
        <w:jc w:val="left"/>
        <w:rPr>
          <w:rFonts w:ascii="仿宋" w:eastAsia="仿宋" w:hAnsi="仿宋"/>
          <w:bCs/>
          <w:sz w:val="30"/>
          <w:szCs w:val="30"/>
        </w:rPr>
      </w:pPr>
      <w:r w:rsidRPr="002E1F94">
        <w:rPr>
          <w:rFonts w:ascii="仿宋" w:eastAsia="仿宋" w:hAnsi="仿宋"/>
          <w:sz w:val="30"/>
          <w:szCs w:val="30"/>
        </w:rPr>
        <w:t xml:space="preserve">    </w:t>
      </w:r>
      <w:r w:rsidRPr="002E1F94">
        <w:rPr>
          <w:rFonts w:ascii="仿宋" w:eastAsia="仿宋" w:hAnsi="仿宋" w:hint="eastAsia"/>
          <w:sz w:val="30"/>
          <w:szCs w:val="30"/>
        </w:rPr>
        <w:t>二、绩效自评工作开展情况</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单位领导高度重视，积极协调各个绩效项目负责部门，明确职责，先由项目负责部门逐项填写“部门预算项目绩效自评表”，对我单位项目进行了全方位自查和自评打分，最后经领导审核后再报送财政局相关处室审核。通过绩效自评，进一步规范项目资金规划编制管理，强化部门责任意识，提高项目资金使用效益。</w:t>
      </w:r>
    </w:p>
    <w:p w:rsidR="006B5B9C" w:rsidRPr="002E1F94" w:rsidRDefault="006B5B9C" w:rsidP="002046A1">
      <w:pPr>
        <w:spacing w:line="580" w:lineRule="exact"/>
        <w:ind w:firstLineChars="300" w:firstLine="31680"/>
        <w:rPr>
          <w:rFonts w:ascii="仿宋" w:eastAsia="仿宋" w:hAnsi="仿宋"/>
          <w:sz w:val="30"/>
          <w:szCs w:val="30"/>
        </w:rPr>
      </w:pPr>
      <w:r w:rsidRPr="002E1F94">
        <w:rPr>
          <w:rFonts w:ascii="仿宋" w:eastAsia="仿宋" w:hAnsi="仿宋" w:hint="eastAsia"/>
          <w:sz w:val="30"/>
          <w:szCs w:val="30"/>
        </w:rPr>
        <w:t>三、综合评价结论</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（一）部门全部评价项目优良率</w:t>
      </w:r>
    </w:p>
    <w:p w:rsidR="006B5B9C" w:rsidRPr="0030569A"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我单位对</w:t>
      </w:r>
      <w:r>
        <w:rPr>
          <w:rFonts w:ascii="仿宋" w:eastAsia="仿宋" w:hAnsi="仿宋"/>
          <w:bCs/>
          <w:sz w:val="30"/>
          <w:szCs w:val="30"/>
        </w:rPr>
        <w:t>12</w:t>
      </w:r>
      <w:r w:rsidRPr="002E1F94">
        <w:rPr>
          <w:rFonts w:ascii="仿宋" w:eastAsia="仿宋" w:hAnsi="仿宋" w:hint="eastAsia"/>
          <w:bCs/>
          <w:sz w:val="30"/>
          <w:szCs w:val="30"/>
        </w:rPr>
        <w:t>个专项项目进行了绩效自评</w:t>
      </w:r>
      <w:r w:rsidRPr="0030569A">
        <w:rPr>
          <w:rFonts w:ascii="仿宋" w:eastAsia="仿宋" w:hAnsi="仿宋" w:hint="eastAsia"/>
          <w:bCs/>
          <w:sz w:val="30"/>
          <w:szCs w:val="30"/>
        </w:rPr>
        <w:t>，</w:t>
      </w:r>
      <w:r w:rsidRPr="0030569A">
        <w:rPr>
          <w:rFonts w:ascii="仿宋" w:eastAsia="仿宋" w:hAnsi="仿宋"/>
          <w:bCs/>
          <w:sz w:val="30"/>
          <w:szCs w:val="30"/>
        </w:rPr>
        <w:t>10</w:t>
      </w:r>
      <w:r w:rsidRPr="0030569A">
        <w:rPr>
          <w:rFonts w:ascii="仿宋" w:eastAsia="仿宋" w:hAnsi="仿宋" w:hint="eastAsia"/>
          <w:bCs/>
          <w:sz w:val="30"/>
          <w:szCs w:val="30"/>
        </w:rPr>
        <w:t>个绩效项目绩效等级为全优，</w:t>
      </w:r>
      <w:r w:rsidRPr="0030569A">
        <w:rPr>
          <w:rFonts w:ascii="仿宋" w:eastAsia="仿宋" w:hAnsi="仿宋"/>
          <w:bCs/>
          <w:sz w:val="30"/>
          <w:szCs w:val="30"/>
        </w:rPr>
        <w:t>2</w:t>
      </w:r>
      <w:r w:rsidRPr="0030569A">
        <w:rPr>
          <w:rFonts w:ascii="仿宋" w:eastAsia="仿宋" w:hAnsi="仿宋" w:hint="eastAsia"/>
          <w:bCs/>
          <w:sz w:val="30"/>
          <w:szCs w:val="30"/>
        </w:rPr>
        <w:t>个项目绩效等级为良。项目评优率为</w:t>
      </w:r>
      <w:r w:rsidRPr="0030569A">
        <w:rPr>
          <w:rFonts w:ascii="仿宋" w:eastAsia="仿宋" w:hAnsi="仿宋"/>
          <w:bCs/>
          <w:sz w:val="30"/>
          <w:szCs w:val="30"/>
        </w:rPr>
        <w:t>83.3%</w:t>
      </w:r>
      <w:r w:rsidRPr="0030569A">
        <w:rPr>
          <w:rFonts w:ascii="仿宋" w:eastAsia="仿宋" w:hAnsi="仿宋" w:hint="eastAsia"/>
          <w:bCs/>
          <w:sz w:val="30"/>
          <w:szCs w:val="30"/>
        </w:rPr>
        <w:t>，项目评良率为</w:t>
      </w:r>
      <w:r w:rsidRPr="0030569A">
        <w:rPr>
          <w:rFonts w:ascii="仿宋" w:eastAsia="仿宋" w:hAnsi="仿宋"/>
          <w:bCs/>
          <w:sz w:val="30"/>
          <w:szCs w:val="30"/>
        </w:rPr>
        <w:t>16.7%</w:t>
      </w:r>
      <w:r w:rsidRPr="0030569A">
        <w:rPr>
          <w:rFonts w:ascii="仿宋" w:eastAsia="仿宋" w:hAnsi="仿宋" w:hint="eastAsia"/>
          <w:bCs/>
          <w:sz w:val="30"/>
          <w:szCs w:val="30"/>
        </w:rPr>
        <w:t>。</w:t>
      </w:r>
    </w:p>
    <w:p w:rsidR="006B5B9C" w:rsidRPr="002E1F94" w:rsidRDefault="006B5B9C" w:rsidP="002046A1">
      <w:pPr>
        <w:numPr>
          <w:ilvl w:val="0"/>
          <w:numId w:val="4"/>
        </w:numPr>
        <w:spacing w:beforeLines="50" w:line="580" w:lineRule="exact"/>
        <w:ind w:firstLineChars="200" w:firstLine="31680"/>
        <w:rPr>
          <w:rFonts w:ascii="仿宋" w:eastAsia="仿宋" w:hAnsi="仿宋"/>
          <w:sz w:val="30"/>
          <w:szCs w:val="30"/>
        </w:rPr>
      </w:pPr>
      <w:r w:rsidRPr="002E1F94">
        <w:rPr>
          <w:rFonts w:ascii="仿宋" w:eastAsia="仿宋" w:hAnsi="仿宋" w:hint="eastAsia"/>
          <w:sz w:val="30"/>
          <w:szCs w:val="30"/>
        </w:rPr>
        <w:t>部门整体绩效目标的完成情况。</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结合预算绩效工作实际，经认真自评自查，每个项目资金及时拨付到位，项目资金使用符合国家财经法规和财务管理制度以及高新区专项资金管理办法的规定，资金的拨付有完整的审批程序和手续，符合项目预算批复或合同规定的用途，不存在截留、挤占、挪用、虚列支出等情况，资金支出进度合理，符合计划进度，根据绩效分析，项目达到了预期目标，绩效评价结果为优。</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四、绩效项目完成情况分析及下一步改进措施。</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hint="eastAsia"/>
          <w:bCs/>
          <w:sz w:val="30"/>
          <w:szCs w:val="30"/>
        </w:rPr>
        <w:t>存在的问题及改进措施：项目实际支付金额小于年初预算，实施过程中需要对资金进行相应的调整（剩余资金退回财政）。在今后的工作中规范项目预算编制工作，科学、合理确定项目支出预算数，尽可能做到决算与预算相一致。</w:t>
      </w:r>
    </w:p>
    <w:p w:rsidR="006B5B9C" w:rsidRPr="002E1F94" w:rsidRDefault="006B5B9C" w:rsidP="002046A1">
      <w:pPr>
        <w:spacing w:line="580" w:lineRule="exact"/>
        <w:ind w:firstLineChars="200" w:firstLine="31680"/>
        <w:rPr>
          <w:rFonts w:ascii="仿宋" w:eastAsia="仿宋" w:hAnsi="仿宋"/>
          <w:sz w:val="30"/>
          <w:szCs w:val="30"/>
        </w:rPr>
      </w:pPr>
      <w:r w:rsidRPr="002E1F94">
        <w:rPr>
          <w:rFonts w:ascii="仿宋" w:eastAsia="仿宋" w:hAnsi="仿宋" w:hint="eastAsia"/>
          <w:sz w:val="30"/>
          <w:szCs w:val="30"/>
        </w:rPr>
        <w:t>五、绩效评价结果拟应用情况</w:t>
      </w:r>
    </w:p>
    <w:p w:rsidR="006B5B9C" w:rsidRPr="002E1F94" w:rsidRDefault="006B5B9C" w:rsidP="002046A1">
      <w:pPr>
        <w:spacing w:line="580" w:lineRule="exact"/>
        <w:ind w:firstLineChars="200" w:firstLine="31680"/>
        <w:rPr>
          <w:rFonts w:ascii="仿宋" w:eastAsia="仿宋" w:hAnsi="仿宋"/>
          <w:bCs/>
          <w:sz w:val="30"/>
          <w:szCs w:val="30"/>
        </w:rPr>
      </w:pPr>
      <w:r w:rsidRPr="002E1F94">
        <w:rPr>
          <w:rFonts w:ascii="仿宋" w:eastAsia="仿宋" w:hAnsi="仿宋"/>
          <w:bCs/>
          <w:sz w:val="30"/>
          <w:szCs w:val="30"/>
        </w:rPr>
        <w:t>2020</w:t>
      </w:r>
      <w:r w:rsidRPr="002E1F94">
        <w:rPr>
          <w:rFonts w:ascii="仿宋" w:eastAsia="仿宋" w:hAnsi="仿宋" w:hint="eastAsia"/>
          <w:bCs/>
          <w:sz w:val="30"/>
          <w:szCs w:val="30"/>
        </w:rPr>
        <w:t>年单位严格按照“事前有预算、事中有监督、事后有总结”，确保了每一项支出规范、合理、高效。在资金使用方面，严格制定和执行了财务管理核算制度，资金使用规范，相关资料齐全，无挪用、截留经费的情况发生。在项目管理方面，提高了工作人员的监管水平，保质保量的完成了项目的实施工作。</w:t>
      </w:r>
    </w:p>
    <w:p w:rsidR="006B5B9C" w:rsidRPr="002E1F94" w:rsidRDefault="006B5B9C" w:rsidP="002046A1">
      <w:pPr>
        <w:spacing w:line="580" w:lineRule="exact"/>
        <w:ind w:firstLineChars="1400" w:firstLine="31680"/>
        <w:rPr>
          <w:rFonts w:ascii="仿宋" w:eastAsia="仿宋" w:hAnsi="仿宋"/>
          <w:bCs/>
          <w:sz w:val="30"/>
          <w:szCs w:val="30"/>
        </w:rPr>
      </w:pPr>
    </w:p>
    <w:p w:rsidR="006B5B9C" w:rsidRPr="002E1F94" w:rsidRDefault="006B5B9C" w:rsidP="002046A1">
      <w:pPr>
        <w:spacing w:line="580" w:lineRule="exact"/>
        <w:ind w:firstLineChars="1400" w:firstLine="31680"/>
        <w:rPr>
          <w:rFonts w:ascii="仿宋" w:eastAsia="仿宋" w:hAnsi="仿宋"/>
          <w:bCs/>
          <w:sz w:val="30"/>
          <w:szCs w:val="30"/>
        </w:rPr>
      </w:pPr>
    </w:p>
    <w:p w:rsidR="006B5B9C" w:rsidRPr="002E1F94" w:rsidRDefault="006B5B9C" w:rsidP="002046A1">
      <w:pPr>
        <w:spacing w:line="580" w:lineRule="exact"/>
        <w:ind w:firstLineChars="1400" w:firstLine="31680"/>
        <w:rPr>
          <w:rFonts w:ascii="仿宋" w:eastAsia="仿宋" w:hAnsi="仿宋"/>
          <w:bCs/>
          <w:sz w:val="30"/>
          <w:szCs w:val="30"/>
        </w:rPr>
      </w:pPr>
    </w:p>
    <w:p w:rsidR="006B5B9C" w:rsidRPr="002E1F94" w:rsidRDefault="006B5B9C" w:rsidP="002046A1">
      <w:pPr>
        <w:spacing w:line="580" w:lineRule="exact"/>
        <w:ind w:firstLineChars="1600" w:firstLine="31680"/>
        <w:rPr>
          <w:rFonts w:ascii="仿宋" w:eastAsia="仿宋" w:hAnsi="仿宋"/>
          <w:bCs/>
          <w:sz w:val="30"/>
          <w:szCs w:val="30"/>
        </w:rPr>
      </w:pPr>
      <w:r w:rsidRPr="002E1F94">
        <w:rPr>
          <w:rFonts w:ascii="仿宋" w:eastAsia="仿宋" w:hAnsi="仿宋" w:hint="eastAsia"/>
          <w:bCs/>
          <w:sz w:val="30"/>
          <w:szCs w:val="30"/>
        </w:rPr>
        <w:t>唐山高新区财政局</w:t>
      </w:r>
    </w:p>
    <w:p w:rsidR="006B5B9C" w:rsidRPr="002E1F94" w:rsidRDefault="006B5B9C" w:rsidP="00B81DFC">
      <w:pPr>
        <w:spacing w:line="580" w:lineRule="exact"/>
        <w:ind w:firstLineChars="200" w:firstLine="31680"/>
        <w:rPr>
          <w:rFonts w:ascii="仿宋" w:eastAsia="仿宋" w:hAnsi="仿宋"/>
          <w:bCs/>
          <w:sz w:val="30"/>
          <w:szCs w:val="30"/>
        </w:rPr>
      </w:pPr>
      <w:r w:rsidRPr="002E1F94">
        <w:rPr>
          <w:rFonts w:ascii="仿宋" w:eastAsia="仿宋" w:hAnsi="仿宋"/>
          <w:bCs/>
          <w:sz w:val="30"/>
          <w:szCs w:val="30"/>
        </w:rPr>
        <w:t xml:space="preserve">                             2021</w:t>
      </w:r>
      <w:r w:rsidRPr="002E1F94">
        <w:rPr>
          <w:rFonts w:ascii="仿宋" w:eastAsia="仿宋" w:hAnsi="仿宋" w:hint="eastAsia"/>
          <w:bCs/>
          <w:sz w:val="30"/>
          <w:szCs w:val="30"/>
        </w:rPr>
        <w:t>年</w:t>
      </w:r>
      <w:r w:rsidRPr="002E1F94">
        <w:rPr>
          <w:rFonts w:ascii="仿宋" w:eastAsia="仿宋" w:hAnsi="仿宋"/>
          <w:bCs/>
          <w:sz w:val="30"/>
          <w:szCs w:val="30"/>
        </w:rPr>
        <w:t>1</w:t>
      </w:r>
      <w:r w:rsidRPr="002E1F94">
        <w:rPr>
          <w:rFonts w:ascii="仿宋" w:eastAsia="仿宋" w:hAnsi="仿宋" w:hint="eastAsia"/>
          <w:bCs/>
          <w:sz w:val="30"/>
          <w:szCs w:val="30"/>
        </w:rPr>
        <w:t>月</w:t>
      </w:r>
      <w:r w:rsidRPr="002E1F94">
        <w:rPr>
          <w:rFonts w:ascii="仿宋" w:eastAsia="仿宋" w:hAnsi="仿宋"/>
          <w:bCs/>
          <w:sz w:val="30"/>
          <w:szCs w:val="30"/>
        </w:rPr>
        <w:t>15</w:t>
      </w:r>
      <w:r w:rsidRPr="002E1F94">
        <w:rPr>
          <w:rFonts w:ascii="仿宋" w:eastAsia="仿宋" w:hAnsi="仿宋" w:hint="eastAsia"/>
          <w:bCs/>
          <w:sz w:val="30"/>
          <w:szCs w:val="30"/>
        </w:rPr>
        <w:t>日</w:t>
      </w:r>
    </w:p>
    <w:sectPr w:rsidR="006B5B9C" w:rsidRPr="002E1F94" w:rsidSect="00F206DD">
      <w:pgSz w:w="11906" w:h="16838"/>
      <w:pgMar w:top="1440" w:right="141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B9C" w:rsidRDefault="006B5B9C" w:rsidP="00173184">
      <w:r>
        <w:separator/>
      </w:r>
    </w:p>
  </w:endnote>
  <w:endnote w:type="continuationSeparator" w:id="0">
    <w:p w:rsidR="006B5B9C" w:rsidRDefault="006B5B9C" w:rsidP="00173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B9C" w:rsidRDefault="006B5B9C" w:rsidP="00173184">
      <w:r>
        <w:separator/>
      </w:r>
    </w:p>
  </w:footnote>
  <w:footnote w:type="continuationSeparator" w:id="0">
    <w:p w:rsidR="006B5B9C" w:rsidRDefault="006B5B9C" w:rsidP="00173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42C27D"/>
    <w:multiLevelType w:val="singleLevel"/>
    <w:tmpl w:val="CA42C27D"/>
    <w:lvl w:ilvl="0">
      <w:start w:val="1"/>
      <w:numFmt w:val="decimal"/>
      <w:suff w:val="nothing"/>
      <w:lvlText w:val="%1、"/>
      <w:lvlJc w:val="left"/>
      <w:pPr>
        <w:ind w:left="803"/>
      </w:pPr>
      <w:rPr>
        <w:rFonts w:cs="Times New Roman"/>
      </w:rPr>
    </w:lvl>
  </w:abstractNum>
  <w:abstractNum w:abstractNumId="1">
    <w:nsid w:val="0ECB4703"/>
    <w:multiLevelType w:val="hybridMultilevel"/>
    <w:tmpl w:val="90D4B378"/>
    <w:lvl w:ilvl="0" w:tplc="AF96A3E8">
      <w:start w:val="1"/>
      <w:numFmt w:val="decimal"/>
      <w:lvlText w:val="（%1）"/>
      <w:lvlJc w:val="left"/>
      <w:pPr>
        <w:ind w:left="1883" w:hanging="1080"/>
      </w:pPr>
      <w:rPr>
        <w:rFonts w:cs="Times New Roman" w:hint="default"/>
      </w:rPr>
    </w:lvl>
    <w:lvl w:ilvl="1" w:tplc="04090019" w:tentative="1">
      <w:start w:val="1"/>
      <w:numFmt w:val="lowerLetter"/>
      <w:lvlText w:val="%2)"/>
      <w:lvlJc w:val="left"/>
      <w:pPr>
        <w:ind w:left="1643" w:hanging="420"/>
      </w:pPr>
      <w:rPr>
        <w:rFonts w:cs="Times New Roman"/>
      </w:rPr>
    </w:lvl>
    <w:lvl w:ilvl="2" w:tplc="0409001B" w:tentative="1">
      <w:start w:val="1"/>
      <w:numFmt w:val="lowerRoman"/>
      <w:lvlText w:val="%3."/>
      <w:lvlJc w:val="right"/>
      <w:pPr>
        <w:ind w:left="2063" w:hanging="420"/>
      </w:pPr>
      <w:rPr>
        <w:rFonts w:cs="Times New Roman"/>
      </w:rPr>
    </w:lvl>
    <w:lvl w:ilvl="3" w:tplc="0409000F" w:tentative="1">
      <w:start w:val="1"/>
      <w:numFmt w:val="decimal"/>
      <w:lvlText w:val="%4."/>
      <w:lvlJc w:val="left"/>
      <w:pPr>
        <w:ind w:left="2483" w:hanging="420"/>
      </w:pPr>
      <w:rPr>
        <w:rFonts w:cs="Times New Roman"/>
      </w:rPr>
    </w:lvl>
    <w:lvl w:ilvl="4" w:tplc="04090019" w:tentative="1">
      <w:start w:val="1"/>
      <w:numFmt w:val="lowerLetter"/>
      <w:lvlText w:val="%5)"/>
      <w:lvlJc w:val="left"/>
      <w:pPr>
        <w:ind w:left="2903" w:hanging="420"/>
      </w:pPr>
      <w:rPr>
        <w:rFonts w:cs="Times New Roman"/>
      </w:rPr>
    </w:lvl>
    <w:lvl w:ilvl="5" w:tplc="0409001B" w:tentative="1">
      <w:start w:val="1"/>
      <w:numFmt w:val="lowerRoman"/>
      <w:lvlText w:val="%6."/>
      <w:lvlJc w:val="right"/>
      <w:pPr>
        <w:ind w:left="3323" w:hanging="420"/>
      </w:pPr>
      <w:rPr>
        <w:rFonts w:cs="Times New Roman"/>
      </w:rPr>
    </w:lvl>
    <w:lvl w:ilvl="6" w:tplc="0409000F" w:tentative="1">
      <w:start w:val="1"/>
      <w:numFmt w:val="decimal"/>
      <w:lvlText w:val="%7."/>
      <w:lvlJc w:val="left"/>
      <w:pPr>
        <w:ind w:left="3743" w:hanging="420"/>
      </w:pPr>
      <w:rPr>
        <w:rFonts w:cs="Times New Roman"/>
      </w:rPr>
    </w:lvl>
    <w:lvl w:ilvl="7" w:tplc="04090019" w:tentative="1">
      <w:start w:val="1"/>
      <w:numFmt w:val="lowerLetter"/>
      <w:lvlText w:val="%8)"/>
      <w:lvlJc w:val="left"/>
      <w:pPr>
        <w:ind w:left="4163" w:hanging="420"/>
      </w:pPr>
      <w:rPr>
        <w:rFonts w:cs="Times New Roman"/>
      </w:rPr>
    </w:lvl>
    <w:lvl w:ilvl="8" w:tplc="0409001B" w:tentative="1">
      <w:start w:val="1"/>
      <w:numFmt w:val="lowerRoman"/>
      <w:lvlText w:val="%9."/>
      <w:lvlJc w:val="right"/>
      <w:pPr>
        <w:ind w:left="4583" w:hanging="420"/>
      </w:pPr>
      <w:rPr>
        <w:rFonts w:cs="Times New Roman"/>
      </w:rPr>
    </w:lvl>
  </w:abstractNum>
  <w:abstractNum w:abstractNumId="2">
    <w:nsid w:val="44D35C52"/>
    <w:multiLevelType w:val="singleLevel"/>
    <w:tmpl w:val="44D35C52"/>
    <w:lvl w:ilvl="0">
      <w:start w:val="1"/>
      <w:numFmt w:val="decimal"/>
      <w:lvlText w:val="(%1)"/>
      <w:lvlJc w:val="left"/>
      <w:pPr>
        <w:tabs>
          <w:tab w:val="left" w:pos="312"/>
        </w:tabs>
      </w:pPr>
      <w:rPr>
        <w:rFonts w:cs="Times New Roman"/>
      </w:rPr>
    </w:lvl>
  </w:abstractNum>
  <w:abstractNum w:abstractNumId="3">
    <w:nsid w:val="5CB74B90"/>
    <w:multiLevelType w:val="singleLevel"/>
    <w:tmpl w:val="5CB74B90"/>
    <w:lvl w:ilvl="0">
      <w:start w:val="2"/>
      <w:numFmt w:val="chineseCounting"/>
      <w:suff w:val="nothing"/>
      <w:lvlText w:val="（%1）"/>
      <w:lvlJc w:val="left"/>
      <w:rPr>
        <w:rFonts w:cs="Times New Roman" w:hint="eastAsia"/>
      </w:rPr>
    </w:lvl>
  </w:abstractNum>
  <w:abstractNum w:abstractNumId="4">
    <w:nsid w:val="739824B5"/>
    <w:multiLevelType w:val="singleLevel"/>
    <w:tmpl w:val="739824B5"/>
    <w:lvl w:ilvl="0">
      <w:start w:val="2"/>
      <w:numFmt w:val="chineseCounting"/>
      <w:suff w:val="nothing"/>
      <w:lvlText w:val="（%1）"/>
      <w:lvlJc w:val="left"/>
      <w:rPr>
        <w:rFonts w:cs="Times New Roman" w:hint="eastAsia"/>
      </w:rPr>
    </w:lvl>
  </w:abstractNum>
  <w:abstractNum w:abstractNumId="5">
    <w:nsid w:val="77F70867"/>
    <w:multiLevelType w:val="hybridMultilevel"/>
    <w:tmpl w:val="F2D80A7C"/>
    <w:lvl w:ilvl="0" w:tplc="657EF4B2">
      <w:start w:val="1"/>
      <w:numFmt w:val="decimal"/>
      <w:lvlText w:val="（%1）"/>
      <w:lvlJc w:val="left"/>
      <w:pPr>
        <w:ind w:left="1883" w:hanging="1080"/>
      </w:pPr>
      <w:rPr>
        <w:rFonts w:cs="Times New Roman" w:hint="default"/>
      </w:rPr>
    </w:lvl>
    <w:lvl w:ilvl="1" w:tplc="04090019" w:tentative="1">
      <w:start w:val="1"/>
      <w:numFmt w:val="lowerLetter"/>
      <w:lvlText w:val="%2)"/>
      <w:lvlJc w:val="left"/>
      <w:pPr>
        <w:ind w:left="1643" w:hanging="420"/>
      </w:pPr>
      <w:rPr>
        <w:rFonts w:cs="Times New Roman"/>
      </w:rPr>
    </w:lvl>
    <w:lvl w:ilvl="2" w:tplc="0409001B" w:tentative="1">
      <w:start w:val="1"/>
      <w:numFmt w:val="lowerRoman"/>
      <w:lvlText w:val="%3."/>
      <w:lvlJc w:val="right"/>
      <w:pPr>
        <w:ind w:left="2063" w:hanging="420"/>
      </w:pPr>
      <w:rPr>
        <w:rFonts w:cs="Times New Roman"/>
      </w:rPr>
    </w:lvl>
    <w:lvl w:ilvl="3" w:tplc="0409000F" w:tentative="1">
      <w:start w:val="1"/>
      <w:numFmt w:val="decimal"/>
      <w:lvlText w:val="%4."/>
      <w:lvlJc w:val="left"/>
      <w:pPr>
        <w:ind w:left="2483" w:hanging="420"/>
      </w:pPr>
      <w:rPr>
        <w:rFonts w:cs="Times New Roman"/>
      </w:rPr>
    </w:lvl>
    <w:lvl w:ilvl="4" w:tplc="04090019" w:tentative="1">
      <w:start w:val="1"/>
      <w:numFmt w:val="lowerLetter"/>
      <w:lvlText w:val="%5)"/>
      <w:lvlJc w:val="left"/>
      <w:pPr>
        <w:ind w:left="2903" w:hanging="420"/>
      </w:pPr>
      <w:rPr>
        <w:rFonts w:cs="Times New Roman"/>
      </w:rPr>
    </w:lvl>
    <w:lvl w:ilvl="5" w:tplc="0409001B" w:tentative="1">
      <w:start w:val="1"/>
      <w:numFmt w:val="lowerRoman"/>
      <w:lvlText w:val="%6."/>
      <w:lvlJc w:val="right"/>
      <w:pPr>
        <w:ind w:left="3323" w:hanging="420"/>
      </w:pPr>
      <w:rPr>
        <w:rFonts w:cs="Times New Roman"/>
      </w:rPr>
    </w:lvl>
    <w:lvl w:ilvl="6" w:tplc="0409000F" w:tentative="1">
      <w:start w:val="1"/>
      <w:numFmt w:val="decimal"/>
      <w:lvlText w:val="%7."/>
      <w:lvlJc w:val="left"/>
      <w:pPr>
        <w:ind w:left="3743" w:hanging="420"/>
      </w:pPr>
      <w:rPr>
        <w:rFonts w:cs="Times New Roman"/>
      </w:rPr>
    </w:lvl>
    <w:lvl w:ilvl="7" w:tplc="04090019" w:tentative="1">
      <w:start w:val="1"/>
      <w:numFmt w:val="lowerLetter"/>
      <w:lvlText w:val="%8)"/>
      <w:lvlJc w:val="left"/>
      <w:pPr>
        <w:ind w:left="4163" w:hanging="420"/>
      </w:pPr>
      <w:rPr>
        <w:rFonts w:cs="Times New Roman"/>
      </w:rPr>
    </w:lvl>
    <w:lvl w:ilvl="8" w:tplc="0409001B" w:tentative="1">
      <w:start w:val="1"/>
      <w:numFmt w:val="lowerRoman"/>
      <w:lvlText w:val="%9."/>
      <w:lvlJc w:val="right"/>
      <w:pPr>
        <w:ind w:left="4583" w:hanging="420"/>
      </w:pPr>
      <w:rPr>
        <w:rFonts w:cs="Times New Roman"/>
      </w:rPr>
    </w:lvl>
  </w:abstractNum>
  <w:abstractNum w:abstractNumId="6">
    <w:nsid w:val="787B4BFF"/>
    <w:multiLevelType w:val="hybridMultilevel"/>
    <w:tmpl w:val="C80E6730"/>
    <w:lvl w:ilvl="0" w:tplc="35986240">
      <w:start w:val="1"/>
      <w:numFmt w:val="decimal"/>
      <w:lvlText w:val="%1."/>
      <w:lvlJc w:val="left"/>
      <w:pPr>
        <w:tabs>
          <w:tab w:val="num" w:pos="1120"/>
        </w:tabs>
        <w:ind w:left="1120" w:hanging="4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608"/>
    <w:rsid w:val="00013BCD"/>
    <w:rsid w:val="00027602"/>
    <w:rsid w:val="0004329B"/>
    <w:rsid w:val="000614E0"/>
    <w:rsid w:val="00072A23"/>
    <w:rsid w:val="00085980"/>
    <w:rsid w:val="000D4C09"/>
    <w:rsid w:val="000F27BE"/>
    <w:rsid w:val="00100B5A"/>
    <w:rsid w:val="0011764F"/>
    <w:rsid w:val="0012231D"/>
    <w:rsid w:val="00137B9E"/>
    <w:rsid w:val="00143B53"/>
    <w:rsid w:val="00144D33"/>
    <w:rsid w:val="001526BA"/>
    <w:rsid w:val="00173184"/>
    <w:rsid w:val="00183992"/>
    <w:rsid w:val="00194022"/>
    <w:rsid w:val="001A72EC"/>
    <w:rsid w:val="001B50D0"/>
    <w:rsid w:val="001C613D"/>
    <w:rsid w:val="001D409C"/>
    <w:rsid w:val="001F4D3D"/>
    <w:rsid w:val="002046A1"/>
    <w:rsid w:val="00262DA7"/>
    <w:rsid w:val="00272FE1"/>
    <w:rsid w:val="002B2DE5"/>
    <w:rsid w:val="002C7E8C"/>
    <w:rsid w:val="002E1C34"/>
    <w:rsid w:val="002E1F94"/>
    <w:rsid w:val="0030569A"/>
    <w:rsid w:val="003515DB"/>
    <w:rsid w:val="00354B8F"/>
    <w:rsid w:val="00361CF5"/>
    <w:rsid w:val="0039153A"/>
    <w:rsid w:val="00397E5A"/>
    <w:rsid w:val="003A7EF0"/>
    <w:rsid w:val="003C49FB"/>
    <w:rsid w:val="003D4665"/>
    <w:rsid w:val="00433466"/>
    <w:rsid w:val="00436FBD"/>
    <w:rsid w:val="00460AFF"/>
    <w:rsid w:val="00467548"/>
    <w:rsid w:val="004739F8"/>
    <w:rsid w:val="004967A4"/>
    <w:rsid w:val="004A079A"/>
    <w:rsid w:val="004A2A09"/>
    <w:rsid w:val="004D095C"/>
    <w:rsid w:val="004F13EA"/>
    <w:rsid w:val="005151E4"/>
    <w:rsid w:val="00527639"/>
    <w:rsid w:val="00542617"/>
    <w:rsid w:val="005656A7"/>
    <w:rsid w:val="005A2934"/>
    <w:rsid w:val="005A64D9"/>
    <w:rsid w:val="005C2012"/>
    <w:rsid w:val="005E5369"/>
    <w:rsid w:val="00603EE3"/>
    <w:rsid w:val="00623E67"/>
    <w:rsid w:val="006377E6"/>
    <w:rsid w:val="00652757"/>
    <w:rsid w:val="00671415"/>
    <w:rsid w:val="0069268A"/>
    <w:rsid w:val="006B5B9C"/>
    <w:rsid w:val="006D287C"/>
    <w:rsid w:val="006D7D33"/>
    <w:rsid w:val="006F4C2C"/>
    <w:rsid w:val="00716E23"/>
    <w:rsid w:val="00780D7C"/>
    <w:rsid w:val="007A0F89"/>
    <w:rsid w:val="007A5273"/>
    <w:rsid w:val="007D04FC"/>
    <w:rsid w:val="007D5713"/>
    <w:rsid w:val="007D5BD8"/>
    <w:rsid w:val="007F2CE5"/>
    <w:rsid w:val="00840405"/>
    <w:rsid w:val="0086193F"/>
    <w:rsid w:val="00873C29"/>
    <w:rsid w:val="00883B3F"/>
    <w:rsid w:val="008A13F9"/>
    <w:rsid w:val="008E20FF"/>
    <w:rsid w:val="00925735"/>
    <w:rsid w:val="00996253"/>
    <w:rsid w:val="00A01E98"/>
    <w:rsid w:val="00A428C2"/>
    <w:rsid w:val="00A44437"/>
    <w:rsid w:val="00A52608"/>
    <w:rsid w:val="00AB5E10"/>
    <w:rsid w:val="00AC4691"/>
    <w:rsid w:val="00AD40CE"/>
    <w:rsid w:val="00AF7B6F"/>
    <w:rsid w:val="00B3392C"/>
    <w:rsid w:val="00B81DFC"/>
    <w:rsid w:val="00BB6E9C"/>
    <w:rsid w:val="00BE03EA"/>
    <w:rsid w:val="00BE0760"/>
    <w:rsid w:val="00C051CC"/>
    <w:rsid w:val="00C174A3"/>
    <w:rsid w:val="00C208E5"/>
    <w:rsid w:val="00C20A64"/>
    <w:rsid w:val="00C40C33"/>
    <w:rsid w:val="00C50B26"/>
    <w:rsid w:val="00C85848"/>
    <w:rsid w:val="00C95C20"/>
    <w:rsid w:val="00CF7278"/>
    <w:rsid w:val="00D62B9E"/>
    <w:rsid w:val="00D64CF1"/>
    <w:rsid w:val="00D87550"/>
    <w:rsid w:val="00D91BAB"/>
    <w:rsid w:val="00DA09C8"/>
    <w:rsid w:val="00DA32EE"/>
    <w:rsid w:val="00DB370F"/>
    <w:rsid w:val="00DB79AB"/>
    <w:rsid w:val="00DC0BCF"/>
    <w:rsid w:val="00DD22CB"/>
    <w:rsid w:val="00DD698E"/>
    <w:rsid w:val="00DD6DEA"/>
    <w:rsid w:val="00DF2962"/>
    <w:rsid w:val="00E00507"/>
    <w:rsid w:val="00E01723"/>
    <w:rsid w:val="00E03426"/>
    <w:rsid w:val="00EA30AC"/>
    <w:rsid w:val="00EE297F"/>
    <w:rsid w:val="00EF55FB"/>
    <w:rsid w:val="00F05D3E"/>
    <w:rsid w:val="00F206DD"/>
    <w:rsid w:val="00F45A68"/>
    <w:rsid w:val="018C496A"/>
    <w:rsid w:val="03B87F5C"/>
    <w:rsid w:val="03CB22B5"/>
    <w:rsid w:val="09836A98"/>
    <w:rsid w:val="0DB7287B"/>
    <w:rsid w:val="0E257AB0"/>
    <w:rsid w:val="0EB86E21"/>
    <w:rsid w:val="0F2B1591"/>
    <w:rsid w:val="102E2641"/>
    <w:rsid w:val="10B02729"/>
    <w:rsid w:val="12846DC0"/>
    <w:rsid w:val="12965E9C"/>
    <w:rsid w:val="137D4EA6"/>
    <w:rsid w:val="13DD0BC4"/>
    <w:rsid w:val="142A495B"/>
    <w:rsid w:val="15204056"/>
    <w:rsid w:val="187A0475"/>
    <w:rsid w:val="1A77491D"/>
    <w:rsid w:val="1C391B32"/>
    <w:rsid w:val="1D7C3E29"/>
    <w:rsid w:val="1DBD008A"/>
    <w:rsid w:val="1E821E92"/>
    <w:rsid w:val="1F7E0C73"/>
    <w:rsid w:val="235B4A87"/>
    <w:rsid w:val="281C0041"/>
    <w:rsid w:val="2BE85D71"/>
    <w:rsid w:val="2BFB037A"/>
    <w:rsid w:val="2C370065"/>
    <w:rsid w:val="2CB75910"/>
    <w:rsid w:val="2CDE02E5"/>
    <w:rsid w:val="31380F29"/>
    <w:rsid w:val="32631518"/>
    <w:rsid w:val="32B8586B"/>
    <w:rsid w:val="32E66EDC"/>
    <w:rsid w:val="33320047"/>
    <w:rsid w:val="33E22B28"/>
    <w:rsid w:val="34BC3EA6"/>
    <w:rsid w:val="3BD154DF"/>
    <w:rsid w:val="3E29787E"/>
    <w:rsid w:val="3F5D7674"/>
    <w:rsid w:val="3FC206B6"/>
    <w:rsid w:val="447406E6"/>
    <w:rsid w:val="46750C7A"/>
    <w:rsid w:val="4A7C7BC2"/>
    <w:rsid w:val="506F7A72"/>
    <w:rsid w:val="51010223"/>
    <w:rsid w:val="534D151C"/>
    <w:rsid w:val="53E00415"/>
    <w:rsid w:val="555C4CCF"/>
    <w:rsid w:val="5C5012DC"/>
    <w:rsid w:val="60C312E7"/>
    <w:rsid w:val="612B3C80"/>
    <w:rsid w:val="61D5613E"/>
    <w:rsid w:val="63BE5025"/>
    <w:rsid w:val="66DF154A"/>
    <w:rsid w:val="680832B6"/>
    <w:rsid w:val="68636295"/>
    <w:rsid w:val="6A630E35"/>
    <w:rsid w:val="6AB14C87"/>
    <w:rsid w:val="6B7C3616"/>
    <w:rsid w:val="6BFF00C7"/>
    <w:rsid w:val="73446958"/>
    <w:rsid w:val="752E399C"/>
    <w:rsid w:val="77D24487"/>
    <w:rsid w:val="783D303A"/>
    <w:rsid w:val="796F7F72"/>
    <w:rsid w:val="79814614"/>
    <w:rsid w:val="7A53737B"/>
    <w:rsid w:val="7B5D6E0E"/>
    <w:rsid w:val="7B652E1B"/>
    <w:rsid w:val="7EDA7517"/>
    <w:rsid w:val="7EE407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D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06DD"/>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F206DD"/>
    <w:rPr>
      <w:rFonts w:cs="Times New Roman"/>
      <w:sz w:val="18"/>
      <w:szCs w:val="18"/>
    </w:rPr>
  </w:style>
  <w:style w:type="paragraph" w:styleId="Header">
    <w:name w:val="header"/>
    <w:basedOn w:val="Normal"/>
    <w:link w:val="HeaderChar"/>
    <w:uiPriority w:val="99"/>
    <w:rsid w:val="00F206D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F206DD"/>
    <w:rPr>
      <w:rFonts w:cs="Times New Roman"/>
      <w:sz w:val="18"/>
      <w:szCs w:val="18"/>
    </w:rPr>
  </w:style>
  <w:style w:type="paragraph" w:styleId="ListParagraph">
    <w:name w:val="List Paragraph"/>
    <w:basedOn w:val="Normal"/>
    <w:uiPriority w:val="99"/>
    <w:qFormat/>
    <w:rsid w:val="00A4443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6</Pages>
  <Words>3085</Words>
  <Characters>17587</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靳翰博</dc:creator>
  <cp:keywords/>
  <dc:description/>
  <cp:lastModifiedBy>Master</cp:lastModifiedBy>
  <cp:revision>47</cp:revision>
  <cp:lastPrinted>2021-01-08T07:23:00Z</cp:lastPrinted>
  <dcterms:created xsi:type="dcterms:W3CDTF">2019-12-27T07:58:00Z</dcterms:created>
  <dcterms:modified xsi:type="dcterms:W3CDTF">2021-06-17T01:41:00Z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