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87" w:rsidRDefault="00934868">
      <w:pPr>
        <w:jc w:val="center"/>
        <w:outlineLvl w:val="0"/>
      </w:pPr>
      <w:r>
        <w:rPr>
          <w:rFonts w:ascii="黑体" w:eastAsia="黑体" w:hAnsi="黑体" w:cs="黑体"/>
          <w:b/>
          <w:color w:val="000000"/>
          <w:sz w:val="44"/>
        </w:rPr>
        <w:t>2024年单位预算信息公开目录</w:t>
      </w:r>
    </w:p>
    <w:p w:rsidR="00C07287" w:rsidRDefault="00934868">
      <w:pPr>
        <w:jc w:val="center"/>
      </w:pPr>
      <w:r>
        <w:rPr>
          <w:rFonts w:ascii="黑体" w:eastAsia="黑体" w:hAnsi="黑体" w:cs="黑体"/>
          <w:b/>
          <w:color w:val="000000"/>
          <w:sz w:val="30"/>
        </w:rPr>
        <w:t xml:space="preserve"> </w:t>
      </w:r>
    </w:p>
    <w:p w:rsidR="00C07287" w:rsidRDefault="00D773CE">
      <w:pPr>
        <w:pStyle w:val="TOC1"/>
        <w:tabs>
          <w:tab w:val="right" w:leader="dot" w:pos="14562"/>
        </w:tabs>
      </w:pPr>
      <w:r w:rsidRPr="00D773CE">
        <w:fldChar w:fldCharType="begin"/>
      </w:r>
      <w:r w:rsidR="00934868">
        <w:instrText>TOC \o "4-4" \h \z \u</w:instrText>
      </w:r>
      <w:r w:rsidRPr="00D773CE">
        <w:fldChar w:fldCharType="separate"/>
      </w:r>
      <w:hyperlink w:anchor="_Toc_4_4_0000000001" w:history="1">
        <w:r w:rsidR="00934868">
          <w:t>一、唐山高新技术产业开发区人民法院（本级）收支预算</w:t>
        </w:r>
        <w:r w:rsidR="00934868">
          <w:tab/>
        </w:r>
        <w:r>
          <w:fldChar w:fldCharType="begin"/>
        </w:r>
        <w:r w:rsidR="00934868">
          <w:instrText>PAGEREF _Toc_4_4_0000000001 \h</w:instrText>
        </w:r>
        <w:r>
          <w:fldChar w:fldCharType="separate"/>
        </w:r>
        <w:r w:rsidR="00934868">
          <w:t>1</w:t>
        </w:r>
        <w:r>
          <w:fldChar w:fldCharType="end"/>
        </w:r>
      </w:hyperlink>
    </w:p>
    <w:p w:rsidR="00C07287" w:rsidRDefault="00D773CE">
      <w:pPr>
        <w:sectPr w:rsidR="00C07287">
          <w:pgSz w:w="16840" w:h="11900" w:orient="landscape"/>
          <w:pgMar w:top="1587" w:right="1134" w:bottom="1361" w:left="1134" w:header="720" w:footer="720" w:gutter="0"/>
          <w:pgNumType w:start="1"/>
          <w:cols w:space="720"/>
        </w:sectPr>
      </w:pPr>
      <w:r>
        <w:fldChar w:fldCharType="end"/>
      </w:r>
    </w:p>
    <w:p w:rsidR="00C07287" w:rsidRDefault="00934868">
      <w:pPr>
        <w:jc w:val="center"/>
        <w:outlineLvl w:val="3"/>
      </w:pPr>
      <w:bookmarkStart w:id="0" w:name="_Toc_4_4_0000000001"/>
      <w:r>
        <w:rPr>
          <w:rFonts w:ascii="方正小标宋_GBK" w:eastAsia="方正小标宋_GBK" w:hAnsi="方正小标宋_GBK" w:cs="方正小标宋_GBK"/>
          <w:color w:val="000000"/>
          <w:sz w:val="44"/>
        </w:rPr>
        <w:lastRenderedPageBreak/>
        <w:t>一、唐山高新技术产业开发区人民法院（本级）收支预算</w:t>
      </w:r>
      <w:bookmarkEnd w:id="0"/>
    </w:p>
    <w:p w:rsidR="00C07287" w:rsidRDefault="0093486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5C5A40" w:rsidTr="005C5A40">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C07287" w:rsidRDefault="00934868">
            <w:pPr>
              <w:pStyle w:val="20"/>
            </w:pPr>
            <w:r>
              <w:t>137001唐山高新技术产业开发区人民法院（本级）</w:t>
            </w:r>
          </w:p>
        </w:tc>
        <w:tc>
          <w:tcPr>
            <w:tcW w:w="2126" w:type="dxa"/>
            <w:tcBorders>
              <w:top w:val="single" w:sz="6" w:space="0" w:color="FFFFFF"/>
              <w:left w:val="single" w:sz="6" w:space="0" w:color="FFFFFF"/>
              <w:right w:val="single" w:sz="6" w:space="0" w:color="FFFFFF"/>
            </w:tcBorders>
            <w:vAlign w:val="center"/>
          </w:tcPr>
          <w:p w:rsidR="00C07287" w:rsidRDefault="00934868">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C07287" w:rsidRDefault="00934868">
            <w:pPr>
              <w:pStyle w:val="22"/>
            </w:pPr>
            <w:r>
              <w:t>单位：万元</w:t>
            </w:r>
          </w:p>
        </w:tc>
      </w:tr>
      <w:tr w:rsidR="005C5A40" w:rsidTr="005C5A40">
        <w:trPr>
          <w:trHeight w:val="369"/>
          <w:tblHeader/>
          <w:jc w:val="center"/>
        </w:trPr>
        <w:tc>
          <w:tcPr>
            <w:tcW w:w="850" w:type="dxa"/>
            <w:vMerge w:val="restart"/>
            <w:vAlign w:val="center"/>
          </w:tcPr>
          <w:p w:rsidR="00C07287" w:rsidRDefault="00934868">
            <w:pPr>
              <w:pStyle w:val="1"/>
            </w:pPr>
            <w:r>
              <w:t>序号</w:t>
            </w:r>
          </w:p>
        </w:tc>
        <w:tc>
          <w:tcPr>
            <w:tcW w:w="6661" w:type="dxa"/>
            <w:gridSpan w:val="2"/>
            <w:vAlign w:val="center"/>
          </w:tcPr>
          <w:p w:rsidR="00C07287" w:rsidRDefault="00934868">
            <w:pPr>
              <w:pStyle w:val="1"/>
            </w:pPr>
            <w:r>
              <w:t>收入</w:t>
            </w:r>
          </w:p>
        </w:tc>
        <w:tc>
          <w:tcPr>
            <w:tcW w:w="6661" w:type="dxa"/>
            <w:gridSpan w:val="2"/>
            <w:vAlign w:val="center"/>
          </w:tcPr>
          <w:p w:rsidR="00C07287" w:rsidRDefault="00934868">
            <w:pPr>
              <w:pStyle w:val="1"/>
            </w:pPr>
            <w:r>
              <w:t>支出</w:t>
            </w:r>
          </w:p>
        </w:tc>
      </w:tr>
      <w:tr w:rsidR="00C07287">
        <w:trPr>
          <w:trHeight w:val="369"/>
          <w:tblHeader/>
          <w:jc w:val="center"/>
        </w:trPr>
        <w:tc>
          <w:tcPr>
            <w:tcW w:w="850" w:type="dxa"/>
            <w:vMerge/>
          </w:tcPr>
          <w:p w:rsidR="00C07287" w:rsidRDefault="00C07287"/>
        </w:tc>
        <w:tc>
          <w:tcPr>
            <w:tcW w:w="4535" w:type="dxa"/>
            <w:vAlign w:val="center"/>
          </w:tcPr>
          <w:p w:rsidR="00C07287" w:rsidRDefault="00934868">
            <w:pPr>
              <w:pStyle w:val="1"/>
            </w:pPr>
            <w:r>
              <w:t>项  目</w:t>
            </w:r>
          </w:p>
        </w:tc>
        <w:tc>
          <w:tcPr>
            <w:tcW w:w="2126" w:type="dxa"/>
            <w:vAlign w:val="center"/>
          </w:tcPr>
          <w:p w:rsidR="00C07287" w:rsidRDefault="00934868">
            <w:pPr>
              <w:pStyle w:val="1"/>
            </w:pPr>
            <w:r>
              <w:t>预算数</w:t>
            </w:r>
          </w:p>
        </w:tc>
        <w:tc>
          <w:tcPr>
            <w:tcW w:w="4535" w:type="dxa"/>
            <w:vAlign w:val="center"/>
          </w:tcPr>
          <w:p w:rsidR="00C07287" w:rsidRDefault="00934868">
            <w:pPr>
              <w:pStyle w:val="1"/>
            </w:pPr>
            <w:r>
              <w:t>项  目</w:t>
            </w:r>
          </w:p>
        </w:tc>
        <w:tc>
          <w:tcPr>
            <w:tcW w:w="2126" w:type="dxa"/>
            <w:vAlign w:val="center"/>
          </w:tcPr>
          <w:p w:rsidR="00C07287" w:rsidRDefault="00934868">
            <w:pPr>
              <w:pStyle w:val="1"/>
            </w:pPr>
            <w:r>
              <w:t>预算数</w:t>
            </w:r>
          </w:p>
        </w:tc>
      </w:tr>
      <w:tr w:rsidR="00C07287">
        <w:trPr>
          <w:trHeight w:val="369"/>
          <w:tblHeader/>
          <w:jc w:val="center"/>
        </w:trPr>
        <w:tc>
          <w:tcPr>
            <w:tcW w:w="850" w:type="dxa"/>
            <w:vAlign w:val="center"/>
          </w:tcPr>
          <w:p w:rsidR="00C07287" w:rsidRDefault="00934868">
            <w:pPr>
              <w:pStyle w:val="1"/>
            </w:pPr>
            <w:r>
              <w:t>栏次</w:t>
            </w:r>
          </w:p>
        </w:tc>
        <w:tc>
          <w:tcPr>
            <w:tcW w:w="4535" w:type="dxa"/>
            <w:vAlign w:val="center"/>
          </w:tcPr>
          <w:p w:rsidR="00C07287" w:rsidRDefault="00934868">
            <w:pPr>
              <w:pStyle w:val="1"/>
            </w:pPr>
            <w:r>
              <w:t>1</w:t>
            </w:r>
          </w:p>
        </w:tc>
        <w:tc>
          <w:tcPr>
            <w:tcW w:w="2126" w:type="dxa"/>
            <w:vAlign w:val="center"/>
          </w:tcPr>
          <w:p w:rsidR="00C07287" w:rsidRDefault="00934868">
            <w:pPr>
              <w:pStyle w:val="1"/>
            </w:pPr>
            <w:r>
              <w:t>2</w:t>
            </w:r>
          </w:p>
        </w:tc>
        <w:tc>
          <w:tcPr>
            <w:tcW w:w="4535" w:type="dxa"/>
            <w:vAlign w:val="center"/>
          </w:tcPr>
          <w:p w:rsidR="00C07287" w:rsidRDefault="00934868">
            <w:pPr>
              <w:pStyle w:val="1"/>
            </w:pPr>
            <w:r>
              <w:t>3</w:t>
            </w:r>
          </w:p>
        </w:tc>
        <w:tc>
          <w:tcPr>
            <w:tcW w:w="2126" w:type="dxa"/>
            <w:vAlign w:val="center"/>
          </w:tcPr>
          <w:p w:rsidR="00C07287" w:rsidRDefault="00934868">
            <w:pPr>
              <w:pStyle w:val="1"/>
            </w:pPr>
            <w:r>
              <w:t>4</w:t>
            </w:r>
          </w:p>
        </w:tc>
      </w:tr>
      <w:tr w:rsidR="00C07287">
        <w:trPr>
          <w:trHeight w:val="369"/>
          <w:jc w:val="center"/>
        </w:trPr>
        <w:tc>
          <w:tcPr>
            <w:tcW w:w="850" w:type="dxa"/>
            <w:vAlign w:val="center"/>
          </w:tcPr>
          <w:p w:rsidR="00C07287" w:rsidRDefault="00934868">
            <w:pPr>
              <w:pStyle w:val="3"/>
            </w:pPr>
            <w:r>
              <w:t>1</w:t>
            </w:r>
          </w:p>
        </w:tc>
        <w:tc>
          <w:tcPr>
            <w:tcW w:w="4535" w:type="dxa"/>
            <w:vAlign w:val="center"/>
          </w:tcPr>
          <w:p w:rsidR="00C07287" w:rsidRDefault="00934868">
            <w:pPr>
              <w:pStyle w:val="2"/>
            </w:pPr>
            <w:r>
              <w:t>一、一般公共预算拨款收入</w:t>
            </w:r>
          </w:p>
        </w:tc>
        <w:tc>
          <w:tcPr>
            <w:tcW w:w="2126" w:type="dxa"/>
            <w:vAlign w:val="center"/>
          </w:tcPr>
          <w:p w:rsidR="00C07287" w:rsidRDefault="00934868">
            <w:pPr>
              <w:pStyle w:val="4"/>
            </w:pPr>
            <w:r>
              <w:t>796.44</w:t>
            </w:r>
          </w:p>
        </w:tc>
        <w:tc>
          <w:tcPr>
            <w:tcW w:w="4535" w:type="dxa"/>
            <w:vAlign w:val="center"/>
          </w:tcPr>
          <w:p w:rsidR="00C07287" w:rsidRDefault="00934868">
            <w:pPr>
              <w:pStyle w:val="2"/>
            </w:pPr>
            <w:r>
              <w:t>一、一般公共服务支出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w:t>
            </w:r>
          </w:p>
        </w:tc>
        <w:tc>
          <w:tcPr>
            <w:tcW w:w="4535" w:type="dxa"/>
            <w:vAlign w:val="center"/>
          </w:tcPr>
          <w:p w:rsidR="00C07287" w:rsidRDefault="00934868">
            <w:pPr>
              <w:pStyle w:val="2"/>
            </w:pPr>
            <w:r>
              <w:t>二、政府性基金预算拨款收入</w:t>
            </w:r>
          </w:p>
        </w:tc>
        <w:tc>
          <w:tcPr>
            <w:tcW w:w="2126" w:type="dxa"/>
            <w:vAlign w:val="center"/>
          </w:tcPr>
          <w:p w:rsidR="00C07287" w:rsidRDefault="00C07287">
            <w:pPr>
              <w:pStyle w:val="4"/>
            </w:pPr>
          </w:p>
        </w:tc>
        <w:tc>
          <w:tcPr>
            <w:tcW w:w="4535" w:type="dxa"/>
            <w:vAlign w:val="center"/>
          </w:tcPr>
          <w:p w:rsidR="00C07287" w:rsidRDefault="00934868">
            <w:pPr>
              <w:pStyle w:val="2"/>
            </w:pPr>
            <w:r>
              <w:t>二、外交支出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w:t>
            </w:r>
          </w:p>
        </w:tc>
        <w:tc>
          <w:tcPr>
            <w:tcW w:w="4535" w:type="dxa"/>
            <w:vAlign w:val="center"/>
          </w:tcPr>
          <w:p w:rsidR="00C07287" w:rsidRDefault="00934868">
            <w:pPr>
              <w:pStyle w:val="2"/>
            </w:pPr>
            <w:r>
              <w:t>三、国有资本经营预算拨款收入</w:t>
            </w:r>
          </w:p>
        </w:tc>
        <w:tc>
          <w:tcPr>
            <w:tcW w:w="2126" w:type="dxa"/>
            <w:vAlign w:val="center"/>
          </w:tcPr>
          <w:p w:rsidR="00C07287" w:rsidRDefault="00C07287">
            <w:pPr>
              <w:pStyle w:val="4"/>
            </w:pPr>
          </w:p>
        </w:tc>
        <w:tc>
          <w:tcPr>
            <w:tcW w:w="4535" w:type="dxa"/>
            <w:vAlign w:val="center"/>
          </w:tcPr>
          <w:p w:rsidR="00C07287" w:rsidRDefault="00934868">
            <w:pPr>
              <w:pStyle w:val="2"/>
            </w:pPr>
            <w:r>
              <w:t>三、国防支出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4</w:t>
            </w:r>
          </w:p>
        </w:tc>
        <w:tc>
          <w:tcPr>
            <w:tcW w:w="4535" w:type="dxa"/>
            <w:vAlign w:val="center"/>
          </w:tcPr>
          <w:p w:rsidR="00C07287" w:rsidRDefault="00934868">
            <w:pPr>
              <w:pStyle w:val="2"/>
            </w:pPr>
            <w:r>
              <w:t>四、财政专户管理资金收入</w:t>
            </w:r>
          </w:p>
        </w:tc>
        <w:tc>
          <w:tcPr>
            <w:tcW w:w="2126" w:type="dxa"/>
            <w:vAlign w:val="center"/>
          </w:tcPr>
          <w:p w:rsidR="00C07287" w:rsidRDefault="00C07287">
            <w:pPr>
              <w:pStyle w:val="4"/>
            </w:pPr>
          </w:p>
        </w:tc>
        <w:tc>
          <w:tcPr>
            <w:tcW w:w="4535" w:type="dxa"/>
            <w:vAlign w:val="center"/>
          </w:tcPr>
          <w:p w:rsidR="00C07287" w:rsidRDefault="00934868">
            <w:pPr>
              <w:pStyle w:val="2"/>
            </w:pPr>
            <w:r>
              <w:t>四、公共安全支出</w:t>
            </w:r>
          </w:p>
        </w:tc>
        <w:tc>
          <w:tcPr>
            <w:tcW w:w="2126" w:type="dxa"/>
            <w:vAlign w:val="center"/>
          </w:tcPr>
          <w:p w:rsidR="00C07287" w:rsidRDefault="00934868">
            <w:pPr>
              <w:pStyle w:val="4"/>
            </w:pPr>
            <w:r>
              <w:t>796.44</w:t>
            </w:r>
          </w:p>
        </w:tc>
      </w:tr>
      <w:tr w:rsidR="00C07287">
        <w:trPr>
          <w:trHeight w:val="369"/>
          <w:jc w:val="center"/>
        </w:trPr>
        <w:tc>
          <w:tcPr>
            <w:tcW w:w="850" w:type="dxa"/>
            <w:vAlign w:val="center"/>
          </w:tcPr>
          <w:p w:rsidR="00C07287" w:rsidRDefault="00934868">
            <w:pPr>
              <w:pStyle w:val="3"/>
            </w:pPr>
            <w:r>
              <w:t>5</w:t>
            </w:r>
          </w:p>
        </w:tc>
        <w:tc>
          <w:tcPr>
            <w:tcW w:w="4535" w:type="dxa"/>
            <w:vAlign w:val="center"/>
          </w:tcPr>
          <w:p w:rsidR="00C07287" w:rsidRDefault="00934868">
            <w:pPr>
              <w:pStyle w:val="2"/>
            </w:pPr>
            <w:r>
              <w:t>五、单位资金</w:t>
            </w:r>
          </w:p>
        </w:tc>
        <w:tc>
          <w:tcPr>
            <w:tcW w:w="2126" w:type="dxa"/>
            <w:vAlign w:val="center"/>
          </w:tcPr>
          <w:p w:rsidR="00C07287" w:rsidRDefault="00C07287">
            <w:pPr>
              <w:pStyle w:val="4"/>
            </w:pPr>
          </w:p>
        </w:tc>
        <w:tc>
          <w:tcPr>
            <w:tcW w:w="4535" w:type="dxa"/>
            <w:vAlign w:val="center"/>
          </w:tcPr>
          <w:p w:rsidR="00C07287" w:rsidRDefault="00934868">
            <w:pPr>
              <w:pStyle w:val="2"/>
            </w:pPr>
            <w:r>
              <w:t>五、教育支出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6</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六、科学技术支出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7</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七、文化旅游体育与传媒支出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8</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八、社会保障和就业支出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9</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九、社会保险基金支出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10</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十、卫生健康支出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11</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十一、节能环保支出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12</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十二、城乡社区支出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13</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十三、农林水支出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14</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十四、交通运输支出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15</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十五、资源勘探工业信息等支出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16</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十六、商业服务业等支出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17</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十七、金融支出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lastRenderedPageBreak/>
              <w:t>18</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十八、援助其他地区支出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19</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十九、自然资源海洋气象等支出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20</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二十、住房保障支出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21</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二十一、粮油物资储备支出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22</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二十二、国有资本经营预算支出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23</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二十三、灾害防治及应急管理支出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24</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二十四、预备费</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25</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二十五、其他支出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26</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二十六、转移性支出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27</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二十七、债务还本支出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28</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二十八、债务付息支出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29</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二十九、债务发行费用支出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30</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三十、抗疫特别国债安排的支出</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31</w:t>
            </w:r>
          </w:p>
        </w:tc>
        <w:tc>
          <w:tcPr>
            <w:tcW w:w="4535" w:type="dxa"/>
            <w:vAlign w:val="center"/>
          </w:tcPr>
          <w:p w:rsidR="00C07287" w:rsidRDefault="00C07287">
            <w:pPr>
              <w:pStyle w:val="2"/>
            </w:pPr>
          </w:p>
        </w:tc>
        <w:tc>
          <w:tcPr>
            <w:tcW w:w="2126" w:type="dxa"/>
            <w:vAlign w:val="center"/>
          </w:tcPr>
          <w:p w:rsidR="00C07287" w:rsidRDefault="00C07287">
            <w:pPr>
              <w:pStyle w:val="4"/>
            </w:pPr>
          </w:p>
        </w:tc>
        <w:tc>
          <w:tcPr>
            <w:tcW w:w="4535" w:type="dxa"/>
            <w:vAlign w:val="center"/>
          </w:tcPr>
          <w:p w:rsidR="00C07287" w:rsidRDefault="00934868">
            <w:pPr>
              <w:pStyle w:val="2"/>
            </w:pPr>
            <w:r>
              <w:t>三十一、人行科目</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32</w:t>
            </w:r>
          </w:p>
        </w:tc>
        <w:tc>
          <w:tcPr>
            <w:tcW w:w="4535" w:type="dxa"/>
            <w:vAlign w:val="center"/>
          </w:tcPr>
          <w:p w:rsidR="00C07287" w:rsidRDefault="00934868">
            <w:pPr>
              <w:pStyle w:val="6"/>
            </w:pPr>
            <w:r>
              <w:t>本年收入合计</w:t>
            </w:r>
          </w:p>
        </w:tc>
        <w:tc>
          <w:tcPr>
            <w:tcW w:w="2126" w:type="dxa"/>
            <w:vAlign w:val="center"/>
          </w:tcPr>
          <w:p w:rsidR="00C07287" w:rsidRDefault="00934868">
            <w:pPr>
              <w:pStyle w:val="7"/>
            </w:pPr>
            <w:r>
              <w:t>796.44</w:t>
            </w:r>
          </w:p>
        </w:tc>
        <w:tc>
          <w:tcPr>
            <w:tcW w:w="4535" w:type="dxa"/>
            <w:vAlign w:val="center"/>
          </w:tcPr>
          <w:p w:rsidR="00C07287" w:rsidRDefault="00934868">
            <w:pPr>
              <w:pStyle w:val="6"/>
            </w:pPr>
            <w:r>
              <w:t>本年支出合计</w:t>
            </w:r>
          </w:p>
        </w:tc>
        <w:tc>
          <w:tcPr>
            <w:tcW w:w="2126" w:type="dxa"/>
            <w:vAlign w:val="center"/>
          </w:tcPr>
          <w:p w:rsidR="00C07287" w:rsidRDefault="00934868">
            <w:pPr>
              <w:pStyle w:val="7"/>
            </w:pPr>
            <w:r>
              <w:t>796.44</w:t>
            </w:r>
          </w:p>
        </w:tc>
      </w:tr>
      <w:tr w:rsidR="00C07287">
        <w:trPr>
          <w:trHeight w:val="369"/>
          <w:jc w:val="center"/>
        </w:trPr>
        <w:tc>
          <w:tcPr>
            <w:tcW w:w="850" w:type="dxa"/>
            <w:vAlign w:val="center"/>
          </w:tcPr>
          <w:p w:rsidR="00C07287" w:rsidRDefault="00934868">
            <w:pPr>
              <w:pStyle w:val="3"/>
            </w:pPr>
            <w:r>
              <w:t>33</w:t>
            </w:r>
          </w:p>
        </w:tc>
        <w:tc>
          <w:tcPr>
            <w:tcW w:w="4535" w:type="dxa"/>
            <w:vAlign w:val="center"/>
          </w:tcPr>
          <w:p w:rsidR="00C07287" w:rsidRDefault="00934868">
            <w:pPr>
              <w:pStyle w:val="2"/>
            </w:pPr>
            <w:r>
              <w:t>上年结转结余</w:t>
            </w:r>
          </w:p>
        </w:tc>
        <w:tc>
          <w:tcPr>
            <w:tcW w:w="2126" w:type="dxa"/>
            <w:vAlign w:val="center"/>
          </w:tcPr>
          <w:p w:rsidR="00C07287" w:rsidRDefault="00C07287">
            <w:pPr>
              <w:pStyle w:val="4"/>
            </w:pPr>
          </w:p>
        </w:tc>
        <w:tc>
          <w:tcPr>
            <w:tcW w:w="4535" w:type="dxa"/>
            <w:vAlign w:val="center"/>
          </w:tcPr>
          <w:p w:rsidR="00C07287" w:rsidRDefault="00934868">
            <w:pPr>
              <w:pStyle w:val="2"/>
            </w:pPr>
            <w:r>
              <w:t>年终结转结余</w:t>
            </w:r>
          </w:p>
        </w:tc>
        <w:tc>
          <w:tcPr>
            <w:tcW w:w="2126"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34</w:t>
            </w:r>
          </w:p>
        </w:tc>
        <w:tc>
          <w:tcPr>
            <w:tcW w:w="4535" w:type="dxa"/>
            <w:vAlign w:val="center"/>
          </w:tcPr>
          <w:p w:rsidR="00C07287" w:rsidRDefault="00934868">
            <w:pPr>
              <w:pStyle w:val="6"/>
            </w:pPr>
            <w:r>
              <w:t>收入总计</w:t>
            </w:r>
          </w:p>
        </w:tc>
        <w:tc>
          <w:tcPr>
            <w:tcW w:w="2126" w:type="dxa"/>
            <w:vAlign w:val="center"/>
          </w:tcPr>
          <w:p w:rsidR="00C07287" w:rsidRDefault="00934868">
            <w:pPr>
              <w:pStyle w:val="7"/>
            </w:pPr>
            <w:r>
              <w:t>796.44</w:t>
            </w:r>
          </w:p>
        </w:tc>
        <w:tc>
          <w:tcPr>
            <w:tcW w:w="4535" w:type="dxa"/>
            <w:vAlign w:val="center"/>
          </w:tcPr>
          <w:p w:rsidR="00C07287" w:rsidRDefault="00934868">
            <w:pPr>
              <w:pStyle w:val="6"/>
            </w:pPr>
            <w:r>
              <w:t>支出总计</w:t>
            </w:r>
          </w:p>
        </w:tc>
        <w:tc>
          <w:tcPr>
            <w:tcW w:w="2126" w:type="dxa"/>
            <w:vAlign w:val="center"/>
          </w:tcPr>
          <w:p w:rsidR="00C07287" w:rsidRDefault="00934868">
            <w:pPr>
              <w:pStyle w:val="7"/>
            </w:pPr>
            <w:r>
              <w:t>796.44</w:t>
            </w:r>
          </w:p>
        </w:tc>
      </w:tr>
    </w:tbl>
    <w:p w:rsidR="00C07287" w:rsidRDefault="00C07287">
      <w:pPr>
        <w:sectPr w:rsidR="00C07287">
          <w:footerReference w:type="even" r:id="rId17"/>
          <w:footerReference w:type="default" r:id="rId18"/>
          <w:pgSz w:w="16840" w:h="11900" w:orient="landscape"/>
          <w:pgMar w:top="1361" w:right="1020" w:bottom="1134" w:left="1020" w:header="720" w:footer="720" w:gutter="0"/>
          <w:pgNumType w:start="1"/>
          <w:cols w:space="720"/>
        </w:sectPr>
      </w:pPr>
    </w:p>
    <w:p w:rsidR="00C07287" w:rsidRDefault="0093486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5C5A40" w:rsidTr="005C5A4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07287" w:rsidRDefault="00934868">
            <w:pPr>
              <w:pStyle w:val="20"/>
            </w:pPr>
            <w:r>
              <w:t>137001唐山高新技术产业开发区人民法院（本级）</w:t>
            </w:r>
          </w:p>
        </w:tc>
        <w:tc>
          <w:tcPr>
            <w:tcW w:w="3402" w:type="dxa"/>
            <w:gridSpan w:val="3"/>
            <w:tcBorders>
              <w:top w:val="single" w:sz="6" w:space="0" w:color="FFFFFF"/>
              <w:left w:val="single" w:sz="6" w:space="0" w:color="FFFFFF"/>
              <w:right w:val="single" w:sz="6" w:space="0" w:color="FFFFFF"/>
            </w:tcBorders>
            <w:vAlign w:val="center"/>
          </w:tcPr>
          <w:p w:rsidR="00C07287" w:rsidRDefault="00934868">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C07287" w:rsidRDefault="00934868">
            <w:pPr>
              <w:pStyle w:val="22"/>
            </w:pPr>
            <w:r>
              <w:t>单位：万元</w:t>
            </w:r>
          </w:p>
        </w:tc>
      </w:tr>
      <w:tr w:rsidR="005C5A40" w:rsidTr="005C5A40">
        <w:trPr>
          <w:trHeight w:val="369"/>
          <w:tblHeader/>
          <w:jc w:val="center"/>
        </w:trPr>
        <w:tc>
          <w:tcPr>
            <w:tcW w:w="680" w:type="dxa"/>
            <w:vMerge w:val="restart"/>
            <w:vAlign w:val="center"/>
          </w:tcPr>
          <w:p w:rsidR="00C07287" w:rsidRDefault="00934868">
            <w:pPr>
              <w:pStyle w:val="1"/>
            </w:pPr>
            <w:r>
              <w:t>序号</w:t>
            </w:r>
          </w:p>
        </w:tc>
        <w:tc>
          <w:tcPr>
            <w:tcW w:w="2551" w:type="dxa"/>
            <w:gridSpan w:val="2"/>
            <w:vAlign w:val="center"/>
          </w:tcPr>
          <w:p w:rsidR="00C07287" w:rsidRDefault="00934868">
            <w:pPr>
              <w:pStyle w:val="1"/>
            </w:pPr>
            <w:r>
              <w:t>功能分类科目</w:t>
            </w:r>
          </w:p>
        </w:tc>
        <w:tc>
          <w:tcPr>
            <w:tcW w:w="1134" w:type="dxa"/>
            <w:vMerge w:val="restart"/>
            <w:vAlign w:val="center"/>
          </w:tcPr>
          <w:p w:rsidR="00C07287" w:rsidRDefault="00934868">
            <w:pPr>
              <w:pStyle w:val="1"/>
            </w:pPr>
            <w:r>
              <w:t>合计</w:t>
            </w:r>
          </w:p>
        </w:tc>
        <w:tc>
          <w:tcPr>
            <w:tcW w:w="9071" w:type="dxa"/>
            <w:gridSpan w:val="8"/>
            <w:vAlign w:val="center"/>
          </w:tcPr>
          <w:p w:rsidR="00C07287" w:rsidRDefault="00934868">
            <w:pPr>
              <w:pStyle w:val="1"/>
            </w:pPr>
            <w:r>
              <w:t>本年收入</w:t>
            </w:r>
          </w:p>
        </w:tc>
        <w:tc>
          <w:tcPr>
            <w:tcW w:w="1134" w:type="dxa"/>
            <w:vMerge w:val="restart"/>
            <w:vAlign w:val="center"/>
          </w:tcPr>
          <w:p w:rsidR="00C07287" w:rsidRDefault="00934868">
            <w:pPr>
              <w:pStyle w:val="1"/>
            </w:pPr>
            <w:r>
              <w:t>上年结转</w:t>
            </w:r>
          </w:p>
        </w:tc>
      </w:tr>
      <w:tr w:rsidR="00C07287">
        <w:trPr>
          <w:trHeight w:val="369"/>
          <w:tblHeader/>
          <w:jc w:val="center"/>
        </w:trPr>
        <w:tc>
          <w:tcPr>
            <w:tcW w:w="680" w:type="dxa"/>
            <w:vMerge/>
          </w:tcPr>
          <w:p w:rsidR="00C07287" w:rsidRDefault="00C07287"/>
        </w:tc>
        <w:tc>
          <w:tcPr>
            <w:tcW w:w="992" w:type="dxa"/>
            <w:vAlign w:val="center"/>
          </w:tcPr>
          <w:p w:rsidR="00C07287" w:rsidRDefault="00934868">
            <w:pPr>
              <w:pStyle w:val="1"/>
            </w:pPr>
            <w:r>
              <w:t>科目    编码</w:t>
            </w:r>
          </w:p>
        </w:tc>
        <w:tc>
          <w:tcPr>
            <w:tcW w:w="1559" w:type="dxa"/>
            <w:vAlign w:val="center"/>
          </w:tcPr>
          <w:p w:rsidR="00C07287" w:rsidRDefault="00934868">
            <w:pPr>
              <w:pStyle w:val="1"/>
            </w:pPr>
            <w:r>
              <w:t>科目名称</w:t>
            </w:r>
          </w:p>
        </w:tc>
        <w:tc>
          <w:tcPr>
            <w:tcW w:w="1134" w:type="dxa"/>
            <w:vMerge/>
          </w:tcPr>
          <w:p w:rsidR="00C07287" w:rsidRDefault="00C07287"/>
        </w:tc>
        <w:tc>
          <w:tcPr>
            <w:tcW w:w="1134" w:type="dxa"/>
            <w:vAlign w:val="center"/>
          </w:tcPr>
          <w:p w:rsidR="00C07287" w:rsidRDefault="00934868">
            <w:pPr>
              <w:pStyle w:val="1"/>
            </w:pPr>
            <w:r>
              <w:t>小计</w:t>
            </w:r>
          </w:p>
        </w:tc>
        <w:tc>
          <w:tcPr>
            <w:tcW w:w="1134" w:type="dxa"/>
            <w:vAlign w:val="center"/>
          </w:tcPr>
          <w:p w:rsidR="00C07287" w:rsidRDefault="00934868">
            <w:pPr>
              <w:pStyle w:val="1"/>
            </w:pPr>
            <w:r>
              <w:t>财政拨款 收入</w:t>
            </w:r>
          </w:p>
        </w:tc>
        <w:tc>
          <w:tcPr>
            <w:tcW w:w="1134" w:type="dxa"/>
            <w:vAlign w:val="center"/>
          </w:tcPr>
          <w:p w:rsidR="00C07287" w:rsidRDefault="00934868">
            <w:pPr>
              <w:pStyle w:val="1"/>
            </w:pPr>
            <w:r>
              <w:t>财政专户 收入</w:t>
            </w:r>
          </w:p>
        </w:tc>
        <w:tc>
          <w:tcPr>
            <w:tcW w:w="1134" w:type="dxa"/>
            <w:vAlign w:val="center"/>
          </w:tcPr>
          <w:p w:rsidR="00C07287" w:rsidRDefault="00934868">
            <w:pPr>
              <w:pStyle w:val="1"/>
            </w:pPr>
            <w:r>
              <w:t>事业收入</w:t>
            </w:r>
          </w:p>
        </w:tc>
        <w:tc>
          <w:tcPr>
            <w:tcW w:w="1134" w:type="dxa"/>
            <w:vAlign w:val="center"/>
          </w:tcPr>
          <w:p w:rsidR="00C07287" w:rsidRDefault="00934868">
            <w:pPr>
              <w:pStyle w:val="1"/>
            </w:pPr>
            <w:r>
              <w:t>经营收入</w:t>
            </w:r>
          </w:p>
        </w:tc>
        <w:tc>
          <w:tcPr>
            <w:tcW w:w="1134" w:type="dxa"/>
            <w:vAlign w:val="center"/>
          </w:tcPr>
          <w:p w:rsidR="00C07287" w:rsidRDefault="00934868">
            <w:pPr>
              <w:pStyle w:val="1"/>
            </w:pPr>
            <w:r>
              <w:t>上级补助收入</w:t>
            </w:r>
          </w:p>
        </w:tc>
        <w:tc>
          <w:tcPr>
            <w:tcW w:w="1134" w:type="dxa"/>
            <w:vAlign w:val="center"/>
          </w:tcPr>
          <w:p w:rsidR="00C07287" w:rsidRDefault="00934868">
            <w:pPr>
              <w:pStyle w:val="1"/>
            </w:pPr>
            <w:r>
              <w:t>附属单位上缴收入</w:t>
            </w:r>
          </w:p>
        </w:tc>
        <w:tc>
          <w:tcPr>
            <w:tcW w:w="1134" w:type="dxa"/>
            <w:vAlign w:val="center"/>
          </w:tcPr>
          <w:p w:rsidR="00C07287" w:rsidRDefault="00934868">
            <w:pPr>
              <w:pStyle w:val="1"/>
            </w:pPr>
            <w:r>
              <w:t>其他收入</w:t>
            </w:r>
          </w:p>
        </w:tc>
        <w:tc>
          <w:tcPr>
            <w:tcW w:w="1134" w:type="dxa"/>
            <w:vMerge/>
          </w:tcPr>
          <w:p w:rsidR="00C07287" w:rsidRDefault="00C07287"/>
        </w:tc>
      </w:tr>
      <w:tr w:rsidR="00C07287">
        <w:trPr>
          <w:trHeight w:val="369"/>
          <w:tblHeader/>
          <w:jc w:val="center"/>
        </w:trPr>
        <w:tc>
          <w:tcPr>
            <w:tcW w:w="680" w:type="dxa"/>
            <w:vAlign w:val="center"/>
          </w:tcPr>
          <w:p w:rsidR="00C07287" w:rsidRDefault="00934868">
            <w:pPr>
              <w:pStyle w:val="1"/>
            </w:pPr>
            <w:r>
              <w:t>栏次</w:t>
            </w:r>
          </w:p>
        </w:tc>
        <w:tc>
          <w:tcPr>
            <w:tcW w:w="992" w:type="dxa"/>
            <w:vAlign w:val="center"/>
          </w:tcPr>
          <w:p w:rsidR="00C07287" w:rsidRDefault="00934868">
            <w:pPr>
              <w:pStyle w:val="1"/>
            </w:pPr>
            <w:r>
              <w:t>1</w:t>
            </w:r>
          </w:p>
        </w:tc>
        <w:tc>
          <w:tcPr>
            <w:tcW w:w="1559" w:type="dxa"/>
            <w:vAlign w:val="center"/>
          </w:tcPr>
          <w:p w:rsidR="00C07287" w:rsidRDefault="00934868">
            <w:pPr>
              <w:pStyle w:val="1"/>
            </w:pPr>
            <w:r>
              <w:t>2</w:t>
            </w:r>
          </w:p>
        </w:tc>
        <w:tc>
          <w:tcPr>
            <w:tcW w:w="1134" w:type="dxa"/>
            <w:vAlign w:val="center"/>
          </w:tcPr>
          <w:p w:rsidR="00C07287" w:rsidRDefault="00934868">
            <w:pPr>
              <w:pStyle w:val="1"/>
            </w:pPr>
            <w:r>
              <w:t>3</w:t>
            </w:r>
          </w:p>
        </w:tc>
        <w:tc>
          <w:tcPr>
            <w:tcW w:w="1134" w:type="dxa"/>
            <w:vAlign w:val="center"/>
          </w:tcPr>
          <w:p w:rsidR="00C07287" w:rsidRDefault="00934868">
            <w:pPr>
              <w:pStyle w:val="1"/>
            </w:pPr>
            <w:r>
              <w:t>4</w:t>
            </w:r>
          </w:p>
        </w:tc>
        <w:tc>
          <w:tcPr>
            <w:tcW w:w="1134" w:type="dxa"/>
            <w:vAlign w:val="center"/>
          </w:tcPr>
          <w:p w:rsidR="00C07287" w:rsidRDefault="00934868">
            <w:pPr>
              <w:pStyle w:val="1"/>
            </w:pPr>
            <w:r>
              <w:t>5</w:t>
            </w:r>
          </w:p>
        </w:tc>
        <w:tc>
          <w:tcPr>
            <w:tcW w:w="1134" w:type="dxa"/>
            <w:vAlign w:val="center"/>
          </w:tcPr>
          <w:p w:rsidR="00C07287" w:rsidRDefault="00934868">
            <w:pPr>
              <w:pStyle w:val="1"/>
            </w:pPr>
            <w:r>
              <w:t>6</w:t>
            </w:r>
          </w:p>
        </w:tc>
        <w:tc>
          <w:tcPr>
            <w:tcW w:w="1134" w:type="dxa"/>
            <w:vAlign w:val="center"/>
          </w:tcPr>
          <w:p w:rsidR="00C07287" w:rsidRDefault="00934868">
            <w:pPr>
              <w:pStyle w:val="1"/>
            </w:pPr>
            <w:r>
              <w:t>7</w:t>
            </w:r>
          </w:p>
        </w:tc>
        <w:tc>
          <w:tcPr>
            <w:tcW w:w="1134" w:type="dxa"/>
            <w:vAlign w:val="center"/>
          </w:tcPr>
          <w:p w:rsidR="00C07287" w:rsidRDefault="00934868">
            <w:pPr>
              <w:pStyle w:val="1"/>
            </w:pPr>
            <w:r>
              <w:t>8</w:t>
            </w:r>
          </w:p>
        </w:tc>
        <w:tc>
          <w:tcPr>
            <w:tcW w:w="1134" w:type="dxa"/>
            <w:vAlign w:val="center"/>
          </w:tcPr>
          <w:p w:rsidR="00C07287" w:rsidRDefault="00934868">
            <w:pPr>
              <w:pStyle w:val="1"/>
            </w:pPr>
            <w:r>
              <w:t>9</w:t>
            </w:r>
          </w:p>
        </w:tc>
        <w:tc>
          <w:tcPr>
            <w:tcW w:w="1134" w:type="dxa"/>
            <w:vAlign w:val="center"/>
          </w:tcPr>
          <w:p w:rsidR="00C07287" w:rsidRDefault="00934868">
            <w:pPr>
              <w:pStyle w:val="1"/>
            </w:pPr>
            <w:r>
              <w:t>10</w:t>
            </w:r>
          </w:p>
        </w:tc>
        <w:tc>
          <w:tcPr>
            <w:tcW w:w="1134" w:type="dxa"/>
            <w:vAlign w:val="center"/>
          </w:tcPr>
          <w:p w:rsidR="00C07287" w:rsidRDefault="00934868">
            <w:pPr>
              <w:pStyle w:val="1"/>
            </w:pPr>
            <w:r>
              <w:t>11</w:t>
            </w:r>
          </w:p>
        </w:tc>
        <w:tc>
          <w:tcPr>
            <w:tcW w:w="1134" w:type="dxa"/>
            <w:vAlign w:val="center"/>
          </w:tcPr>
          <w:p w:rsidR="00C07287" w:rsidRDefault="00934868">
            <w:pPr>
              <w:pStyle w:val="1"/>
            </w:pPr>
            <w:r>
              <w:t>12</w:t>
            </w:r>
          </w:p>
        </w:tc>
      </w:tr>
      <w:tr w:rsidR="00C07287">
        <w:trPr>
          <w:trHeight w:val="369"/>
          <w:jc w:val="center"/>
        </w:trPr>
        <w:tc>
          <w:tcPr>
            <w:tcW w:w="680" w:type="dxa"/>
            <w:vAlign w:val="center"/>
          </w:tcPr>
          <w:p w:rsidR="00C07287" w:rsidRDefault="00934868">
            <w:pPr>
              <w:pStyle w:val="3"/>
            </w:pPr>
            <w:r>
              <w:t>1</w:t>
            </w:r>
          </w:p>
        </w:tc>
        <w:tc>
          <w:tcPr>
            <w:tcW w:w="992" w:type="dxa"/>
            <w:vAlign w:val="center"/>
          </w:tcPr>
          <w:p w:rsidR="00C07287" w:rsidRDefault="00C07287">
            <w:pPr>
              <w:pStyle w:val="5"/>
            </w:pPr>
          </w:p>
        </w:tc>
        <w:tc>
          <w:tcPr>
            <w:tcW w:w="1559" w:type="dxa"/>
            <w:vAlign w:val="center"/>
          </w:tcPr>
          <w:p w:rsidR="00C07287" w:rsidRDefault="00934868">
            <w:pPr>
              <w:pStyle w:val="6"/>
            </w:pPr>
            <w:r>
              <w:t>合计</w:t>
            </w:r>
          </w:p>
        </w:tc>
        <w:tc>
          <w:tcPr>
            <w:tcW w:w="1134" w:type="dxa"/>
            <w:vAlign w:val="center"/>
          </w:tcPr>
          <w:p w:rsidR="00C07287" w:rsidRDefault="00934868">
            <w:pPr>
              <w:pStyle w:val="7"/>
            </w:pPr>
            <w:r>
              <w:t>796.44</w:t>
            </w:r>
          </w:p>
        </w:tc>
        <w:tc>
          <w:tcPr>
            <w:tcW w:w="1134" w:type="dxa"/>
            <w:vAlign w:val="center"/>
          </w:tcPr>
          <w:p w:rsidR="00C07287" w:rsidRDefault="00934868">
            <w:pPr>
              <w:pStyle w:val="7"/>
            </w:pPr>
            <w:r>
              <w:t>796.44</w:t>
            </w:r>
          </w:p>
        </w:tc>
        <w:tc>
          <w:tcPr>
            <w:tcW w:w="1134" w:type="dxa"/>
            <w:vAlign w:val="center"/>
          </w:tcPr>
          <w:p w:rsidR="00C07287" w:rsidRDefault="00934868">
            <w:pPr>
              <w:pStyle w:val="7"/>
            </w:pPr>
            <w:r>
              <w:t>796.44</w:t>
            </w:r>
          </w:p>
        </w:tc>
        <w:tc>
          <w:tcPr>
            <w:tcW w:w="1134" w:type="dxa"/>
            <w:vAlign w:val="center"/>
          </w:tcPr>
          <w:p w:rsidR="00C07287" w:rsidRDefault="00C07287">
            <w:pPr>
              <w:pStyle w:val="7"/>
            </w:pPr>
          </w:p>
        </w:tc>
        <w:tc>
          <w:tcPr>
            <w:tcW w:w="1134" w:type="dxa"/>
            <w:vAlign w:val="center"/>
          </w:tcPr>
          <w:p w:rsidR="00C07287" w:rsidRDefault="00C07287">
            <w:pPr>
              <w:pStyle w:val="7"/>
            </w:pPr>
          </w:p>
        </w:tc>
        <w:tc>
          <w:tcPr>
            <w:tcW w:w="1134" w:type="dxa"/>
            <w:vAlign w:val="center"/>
          </w:tcPr>
          <w:p w:rsidR="00C07287" w:rsidRDefault="00C07287">
            <w:pPr>
              <w:pStyle w:val="7"/>
            </w:pPr>
          </w:p>
        </w:tc>
        <w:tc>
          <w:tcPr>
            <w:tcW w:w="1134" w:type="dxa"/>
            <w:vAlign w:val="center"/>
          </w:tcPr>
          <w:p w:rsidR="00C07287" w:rsidRDefault="00C07287">
            <w:pPr>
              <w:pStyle w:val="7"/>
            </w:pPr>
          </w:p>
        </w:tc>
        <w:tc>
          <w:tcPr>
            <w:tcW w:w="1134" w:type="dxa"/>
            <w:vAlign w:val="center"/>
          </w:tcPr>
          <w:p w:rsidR="00C07287" w:rsidRDefault="00C07287">
            <w:pPr>
              <w:pStyle w:val="7"/>
            </w:pPr>
          </w:p>
        </w:tc>
        <w:tc>
          <w:tcPr>
            <w:tcW w:w="1134" w:type="dxa"/>
            <w:vAlign w:val="center"/>
          </w:tcPr>
          <w:p w:rsidR="00C07287" w:rsidRDefault="00C07287">
            <w:pPr>
              <w:pStyle w:val="7"/>
            </w:pPr>
          </w:p>
        </w:tc>
        <w:tc>
          <w:tcPr>
            <w:tcW w:w="1134" w:type="dxa"/>
            <w:vAlign w:val="center"/>
          </w:tcPr>
          <w:p w:rsidR="00C07287" w:rsidRDefault="00C07287">
            <w:pPr>
              <w:pStyle w:val="7"/>
            </w:pPr>
          </w:p>
        </w:tc>
      </w:tr>
      <w:tr w:rsidR="00C07287">
        <w:trPr>
          <w:trHeight w:val="369"/>
          <w:jc w:val="center"/>
        </w:trPr>
        <w:tc>
          <w:tcPr>
            <w:tcW w:w="680" w:type="dxa"/>
            <w:vAlign w:val="center"/>
          </w:tcPr>
          <w:p w:rsidR="00C07287" w:rsidRDefault="00934868">
            <w:pPr>
              <w:pStyle w:val="3"/>
            </w:pPr>
            <w:r>
              <w:t>2</w:t>
            </w:r>
          </w:p>
        </w:tc>
        <w:tc>
          <w:tcPr>
            <w:tcW w:w="992" w:type="dxa"/>
            <w:vAlign w:val="center"/>
          </w:tcPr>
          <w:p w:rsidR="00C07287" w:rsidRDefault="00934868">
            <w:pPr>
              <w:pStyle w:val="2"/>
            </w:pPr>
            <w:r>
              <w:t>204</w:t>
            </w:r>
          </w:p>
        </w:tc>
        <w:tc>
          <w:tcPr>
            <w:tcW w:w="1559" w:type="dxa"/>
            <w:vAlign w:val="center"/>
          </w:tcPr>
          <w:p w:rsidR="00C07287" w:rsidRDefault="00934868">
            <w:pPr>
              <w:pStyle w:val="2"/>
            </w:pPr>
            <w:r>
              <w:t>公共安全支出</w:t>
            </w:r>
          </w:p>
        </w:tc>
        <w:tc>
          <w:tcPr>
            <w:tcW w:w="1134" w:type="dxa"/>
            <w:vAlign w:val="center"/>
          </w:tcPr>
          <w:p w:rsidR="00C07287" w:rsidRDefault="00934868">
            <w:pPr>
              <w:pStyle w:val="4"/>
            </w:pPr>
            <w:r>
              <w:t>796.44</w:t>
            </w:r>
          </w:p>
        </w:tc>
        <w:tc>
          <w:tcPr>
            <w:tcW w:w="1134" w:type="dxa"/>
            <w:vAlign w:val="center"/>
          </w:tcPr>
          <w:p w:rsidR="00C07287" w:rsidRDefault="00934868">
            <w:pPr>
              <w:pStyle w:val="4"/>
            </w:pPr>
            <w:r>
              <w:t>796.44</w:t>
            </w:r>
          </w:p>
        </w:tc>
        <w:tc>
          <w:tcPr>
            <w:tcW w:w="1134" w:type="dxa"/>
            <w:vAlign w:val="center"/>
          </w:tcPr>
          <w:p w:rsidR="00C07287" w:rsidRDefault="00934868">
            <w:pPr>
              <w:pStyle w:val="4"/>
            </w:pPr>
            <w:r>
              <w:t>796.44</w:t>
            </w: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r>
      <w:tr w:rsidR="00C07287">
        <w:trPr>
          <w:trHeight w:val="369"/>
          <w:jc w:val="center"/>
        </w:trPr>
        <w:tc>
          <w:tcPr>
            <w:tcW w:w="680" w:type="dxa"/>
            <w:vAlign w:val="center"/>
          </w:tcPr>
          <w:p w:rsidR="00C07287" w:rsidRDefault="00934868">
            <w:pPr>
              <w:pStyle w:val="3"/>
            </w:pPr>
            <w:r>
              <w:t>3</w:t>
            </w:r>
          </w:p>
        </w:tc>
        <w:tc>
          <w:tcPr>
            <w:tcW w:w="992" w:type="dxa"/>
            <w:vAlign w:val="center"/>
          </w:tcPr>
          <w:p w:rsidR="00C07287" w:rsidRDefault="00934868">
            <w:pPr>
              <w:pStyle w:val="2"/>
            </w:pPr>
            <w:r>
              <w:t>20405</w:t>
            </w:r>
          </w:p>
        </w:tc>
        <w:tc>
          <w:tcPr>
            <w:tcW w:w="1559" w:type="dxa"/>
            <w:vAlign w:val="center"/>
          </w:tcPr>
          <w:p w:rsidR="00C07287" w:rsidRDefault="00934868">
            <w:pPr>
              <w:pStyle w:val="2"/>
            </w:pPr>
            <w:r>
              <w:t>法院</w:t>
            </w:r>
          </w:p>
        </w:tc>
        <w:tc>
          <w:tcPr>
            <w:tcW w:w="1134" w:type="dxa"/>
            <w:vAlign w:val="center"/>
          </w:tcPr>
          <w:p w:rsidR="00C07287" w:rsidRDefault="00934868">
            <w:pPr>
              <w:pStyle w:val="4"/>
            </w:pPr>
            <w:r>
              <w:t>796.44</w:t>
            </w:r>
          </w:p>
        </w:tc>
        <w:tc>
          <w:tcPr>
            <w:tcW w:w="1134" w:type="dxa"/>
            <w:vAlign w:val="center"/>
          </w:tcPr>
          <w:p w:rsidR="00C07287" w:rsidRDefault="00934868">
            <w:pPr>
              <w:pStyle w:val="4"/>
            </w:pPr>
            <w:r>
              <w:t>796.44</w:t>
            </w:r>
          </w:p>
        </w:tc>
        <w:tc>
          <w:tcPr>
            <w:tcW w:w="1134" w:type="dxa"/>
            <w:vAlign w:val="center"/>
          </w:tcPr>
          <w:p w:rsidR="00C07287" w:rsidRDefault="00934868">
            <w:pPr>
              <w:pStyle w:val="4"/>
            </w:pPr>
            <w:r>
              <w:t>796.44</w:t>
            </w: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r>
      <w:tr w:rsidR="00C07287">
        <w:trPr>
          <w:trHeight w:val="369"/>
          <w:jc w:val="center"/>
        </w:trPr>
        <w:tc>
          <w:tcPr>
            <w:tcW w:w="680" w:type="dxa"/>
            <w:vAlign w:val="center"/>
          </w:tcPr>
          <w:p w:rsidR="00C07287" w:rsidRDefault="00934868">
            <w:pPr>
              <w:pStyle w:val="3"/>
            </w:pPr>
            <w:r>
              <w:t>4</w:t>
            </w:r>
          </w:p>
        </w:tc>
        <w:tc>
          <w:tcPr>
            <w:tcW w:w="992" w:type="dxa"/>
            <w:vAlign w:val="center"/>
          </w:tcPr>
          <w:p w:rsidR="00C07287" w:rsidRDefault="00934868">
            <w:pPr>
              <w:pStyle w:val="2"/>
            </w:pPr>
            <w:r>
              <w:t>2040501</w:t>
            </w:r>
          </w:p>
        </w:tc>
        <w:tc>
          <w:tcPr>
            <w:tcW w:w="1559" w:type="dxa"/>
            <w:vAlign w:val="center"/>
          </w:tcPr>
          <w:p w:rsidR="00C07287" w:rsidRDefault="00934868">
            <w:pPr>
              <w:pStyle w:val="2"/>
            </w:pPr>
            <w:r>
              <w:t>行政运行</w:t>
            </w:r>
          </w:p>
        </w:tc>
        <w:tc>
          <w:tcPr>
            <w:tcW w:w="1134" w:type="dxa"/>
            <w:vAlign w:val="center"/>
          </w:tcPr>
          <w:p w:rsidR="00C07287" w:rsidRDefault="00934868">
            <w:pPr>
              <w:pStyle w:val="4"/>
            </w:pPr>
            <w:r>
              <w:t>100.44</w:t>
            </w:r>
          </w:p>
        </w:tc>
        <w:tc>
          <w:tcPr>
            <w:tcW w:w="1134" w:type="dxa"/>
            <w:vAlign w:val="center"/>
          </w:tcPr>
          <w:p w:rsidR="00C07287" w:rsidRDefault="00934868">
            <w:pPr>
              <w:pStyle w:val="4"/>
            </w:pPr>
            <w:r>
              <w:t>100.44</w:t>
            </w:r>
          </w:p>
        </w:tc>
        <w:tc>
          <w:tcPr>
            <w:tcW w:w="1134" w:type="dxa"/>
            <w:vAlign w:val="center"/>
          </w:tcPr>
          <w:p w:rsidR="00C07287" w:rsidRDefault="00934868">
            <w:pPr>
              <w:pStyle w:val="4"/>
            </w:pPr>
            <w:r>
              <w:t>100.44</w:t>
            </w: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r>
      <w:tr w:rsidR="00C07287">
        <w:trPr>
          <w:trHeight w:val="369"/>
          <w:jc w:val="center"/>
        </w:trPr>
        <w:tc>
          <w:tcPr>
            <w:tcW w:w="680" w:type="dxa"/>
            <w:vAlign w:val="center"/>
          </w:tcPr>
          <w:p w:rsidR="00C07287" w:rsidRDefault="00934868">
            <w:pPr>
              <w:pStyle w:val="3"/>
            </w:pPr>
            <w:r>
              <w:t>5</w:t>
            </w:r>
          </w:p>
        </w:tc>
        <w:tc>
          <w:tcPr>
            <w:tcW w:w="992" w:type="dxa"/>
            <w:vAlign w:val="center"/>
          </w:tcPr>
          <w:p w:rsidR="00C07287" w:rsidRDefault="00934868">
            <w:pPr>
              <w:pStyle w:val="2"/>
            </w:pPr>
            <w:r>
              <w:t>2040502</w:t>
            </w:r>
          </w:p>
        </w:tc>
        <w:tc>
          <w:tcPr>
            <w:tcW w:w="1559" w:type="dxa"/>
            <w:vAlign w:val="center"/>
          </w:tcPr>
          <w:p w:rsidR="00C07287" w:rsidRDefault="00934868">
            <w:pPr>
              <w:pStyle w:val="2"/>
            </w:pPr>
            <w:r>
              <w:t>一般行政管理事务</w:t>
            </w:r>
          </w:p>
        </w:tc>
        <w:tc>
          <w:tcPr>
            <w:tcW w:w="1134" w:type="dxa"/>
            <w:vAlign w:val="center"/>
          </w:tcPr>
          <w:p w:rsidR="00C07287" w:rsidRDefault="00934868">
            <w:pPr>
              <w:pStyle w:val="4"/>
            </w:pPr>
            <w:r>
              <w:t>696.00</w:t>
            </w:r>
          </w:p>
        </w:tc>
        <w:tc>
          <w:tcPr>
            <w:tcW w:w="1134" w:type="dxa"/>
            <w:vAlign w:val="center"/>
          </w:tcPr>
          <w:p w:rsidR="00C07287" w:rsidRDefault="00934868">
            <w:pPr>
              <w:pStyle w:val="4"/>
            </w:pPr>
            <w:r>
              <w:t>696.00</w:t>
            </w:r>
          </w:p>
        </w:tc>
        <w:tc>
          <w:tcPr>
            <w:tcW w:w="1134" w:type="dxa"/>
            <w:vAlign w:val="center"/>
          </w:tcPr>
          <w:p w:rsidR="00C07287" w:rsidRDefault="00934868">
            <w:pPr>
              <w:pStyle w:val="4"/>
            </w:pPr>
            <w:r>
              <w:t>696.00</w:t>
            </w: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c>
          <w:tcPr>
            <w:tcW w:w="1134" w:type="dxa"/>
            <w:vAlign w:val="center"/>
          </w:tcPr>
          <w:p w:rsidR="00C07287" w:rsidRDefault="00C07287">
            <w:pPr>
              <w:pStyle w:val="4"/>
            </w:pPr>
          </w:p>
        </w:tc>
      </w:tr>
    </w:tbl>
    <w:p w:rsidR="00C07287" w:rsidRDefault="00C07287">
      <w:pPr>
        <w:sectPr w:rsidR="00C07287">
          <w:pgSz w:w="16840" w:h="11900" w:orient="landscape"/>
          <w:pgMar w:top="1361" w:right="1020" w:bottom="1134" w:left="1020" w:header="720" w:footer="720" w:gutter="0"/>
          <w:cols w:space="720"/>
        </w:sectPr>
      </w:pPr>
    </w:p>
    <w:p w:rsidR="00C07287" w:rsidRDefault="0093486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5C5A40" w:rsidTr="005C5A40">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C07287" w:rsidRDefault="00934868">
            <w:pPr>
              <w:pStyle w:val="20"/>
            </w:pPr>
            <w:r>
              <w:t>137001唐山高新技术产业开发区人民法院（本级）</w:t>
            </w:r>
          </w:p>
        </w:tc>
        <w:tc>
          <w:tcPr>
            <w:tcW w:w="2721" w:type="dxa"/>
            <w:gridSpan w:val="2"/>
            <w:tcBorders>
              <w:top w:val="single" w:sz="6" w:space="0" w:color="FFFFFF"/>
              <w:left w:val="single" w:sz="6" w:space="0" w:color="FFFFFF"/>
              <w:right w:val="single" w:sz="6" w:space="0" w:color="FFFFFF"/>
            </w:tcBorders>
            <w:vAlign w:val="center"/>
          </w:tcPr>
          <w:p w:rsidR="00C07287" w:rsidRDefault="00934868">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C07287" w:rsidRDefault="00934868">
            <w:pPr>
              <w:pStyle w:val="22"/>
            </w:pPr>
            <w:r>
              <w:t>单位：万元</w:t>
            </w:r>
          </w:p>
        </w:tc>
      </w:tr>
      <w:tr w:rsidR="005C5A40" w:rsidTr="005C5A40">
        <w:trPr>
          <w:trHeight w:val="369"/>
          <w:tblHeader/>
          <w:jc w:val="center"/>
        </w:trPr>
        <w:tc>
          <w:tcPr>
            <w:tcW w:w="850" w:type="dxa"/>
            <w:vMerge w:val="restart"/>
            <w:vAlign w:val="center"/>
          </w:tcPr>
          <w:p w:rsidR="00C07287" w:rsidRDefault="00934868">
            <w:pPr>
              <w:pStyle w:val="1"/>
            </w:pPr>
            <w:r>
              <w:t>序号</w:t>
            </w:r>
          </w:p>
        </w:tc>
        <w:tc>
          <w:tcPr>
            <w:tcW w:w="5528" w:type="dxa"/>
            <w:gridSpan w:val="2"/>
            <w:vAlign w:val="center"/>
          </w:tcPr>
          <w:p w:rsidR="00C07287" w:rsidRDefault="00934868">
            <w:pPr>
              <w:pStyle w:val="1"/>
            </w:pPr>
            <w:r>
              <w:t>功能分类科目</w:t>
            </w:r>
          </w:p>
        </w:tc>
        <w:tc>
          <w:tcPr>
            <w:tcW w:w="1361" w:type="dxa"/>
            <w:vMerge w:val="restart"/>
            <w:vAlign w:val="center"/>
          </w:tcPr>
          <w:p w:rsidR="00C07287" w:rsidRDefault="00934868">
            <w:pPr>
              <w:pStyle w:val="1"/>
            </w:pPr>
            <w:r>
              <w:t>合计</w:t>
            </w:r>
          </w:p>
        </w:tc>
        <w:tc>
          <w:tcPr>
            <w:tcW w:w="1361" w:type="dxa"/>
            <w:vMerge w:val="restart"/>
            <w:vAlign w:val="center"/>
          </w:tcPr>
          <w:p w:rsidR="00C07287" w:rsidRDefault="00934868">
            <w:pPr>
              <w:pStyle w:val="1"/>
            </w:pPr>
            <w:r>
              <w:t>基本支出</w:t>
            </w:r>
          </w:p>
        </w:tc>
        <w:tc>
          <w:tcPr>
            <w:tcW w:w="1361" w:type="dxa"/>
            <w:vMerge w:val="restart"/>
            <w:vAlign w:val="center"/>
          </w:tcPr>
          <w:p w:rsidR="00C07287" w:rsidRDefault="00934868">
            <w:pPr>
              <w:pStyle w:val="1"/>
            </w:pPr>
            <w:r>
              <w:t>项目支出</w:t>
            </w:r>
          </w:p>
        </w:tc>
        <w:tc>
          <w:tcPr>
            <w:tcW w:w="1361" w:type="dxa"/>
            <w:vMerge w:val="restart"/>
            <w:vAlign w:val="center"/>
          </w:tcPr>
          <w:p w:rsidR="00C07287" w:rsidRDefault="00934868">
            <w:pPr>
              <w:pStyle w:val="1"/>
            </w:pPr>
            <w:r>
              <w:t>经营支出</w:t>
            </w:r>
          </w:p>
        </w:tc>
        <w:tc>
          <w:tcPr>
            <w:tcW w:w="1361" w:type="dxa"/>
            <w:vMerge w:val="restart"/>
            <w:vAlign w:val="center"/>
          </w:tcPr>
          <w:p w:rsidR="00C07287" w:rsidRDefault="00934868">
            <w:pPr>
              <w:pStyle w:val="1"/>
            </w:pPr>
            <w:r>
              <w:t>上解上级     支出</w:t>
            </w:r>
          </w:p>
        </w:tc>
        <w:tc>
          <w:tcPr>
            <w:tcW w:w="1361" w:type="dxa"/>
            <w:vMerge w:val="restart"/>
            <w:vAlign w:val="center"/>
          </w:tcPr>
          <w:p w:rsidR="00C07287" w:rsidRDefault="00934868">
            <w:pPr>
              <w:pStyle w:val="1"/>
            </w:pPr>
            <w:r>
              <w:t>对附属单位补助支出</w:t>
            </w:r>
          </w:p>
        </w:tc>
      </w:tr>
      <w:tr w:rsidR="00C07287">
        <w:trPr>
          <w:trHeight w:val="369"/>
          <w:tblHeader/>
          <w:jc w:val="center"/>
        </w:trPr>
        <w:tc>
          <w:tcPr>
            <w:tcW w:w="850" w:type="dxa"/>
            <w:vMerge/>
          </w:tcPr>
          <w:p w:rsidR="00C07287" w:rsidRDefault="00C07287"/>
        </w:tc>
        <w:tc>
          <w:tcPr>
            <w:tcW w:w="992" w:type="dxa"/>
            <w:vAlign w:val="center"/>
          </w:tcPr>
          <w:p w:rsidR="00C07287" w:rsidRDefault="00934868">
            <w:pPr>
              <w:pStyle w:val="1"/>
            </w:pPr>
            <w:r>
              <w:t>科目    编码</w:t>
            </w:r>
          </w:p>
        </w:tc>
        <w:tc>
          <w:tcPr>
            <w:tcW w:w="4535" w:type="dxa"/>
            <w:vAlign w:val="center"/>
          </w:tcPr>
          <w:p w:rsidR="00C07287" w:rsidRDefault="00934868">
            <w:pPr>
              <w:pStyle w:val="1"/>
            </w:pPr>
            <w:r>
              <w:t>科目名称</w:t>
            </w:r>
          </w:p>
        </w:tc>
        <w:tc>
          <w:tcPr>
            <w:tcW w:w="1361" w:type="dxa"/>
            <w:vMerge/>
          </w:tcPr>
          <w:p w:rsidR="00C07287" w:rsidRDefault="00C07287"/>
        </w:tc>
        <w:tc>
          <w:tcPr>
            <w:tcW w:w="1361" w:type="dxa"/>
            <w:vMerge/>
          </w:tcPr>
          <w:p w:rsidR="00C07287" w:rsidRDefault="00C07287"/>
        </w:tc>
        <w:tc>
          <w:tcPr>
            <w:tcW w:w="1361" w:type="dxa"/>
            <w:vMerge/>
          </w:tcPr>
          <w:p w:rsidR="00C07287" w:rsidRDefault="00C07287"/>
        </w:tc>
        <w:tc>
          <w:tcPr>
            <w:tcW w:w="1361" w:type="dxa"/>
            <w:vMerge/>
          </w:tcPr>
          <w:p w:rsidR="00C07287" w:rsidRDefault="00C07287"/>
        </w:tc>
        <w:tc>
          <w:tcPr>
            <w:tcW w:w="1361" w:type="dxa"/>
            <w:vMerge/>
          </w:tcPr>
          <w:p w:rsidR="00C07287" w:rsidRDefault="00C07287"/>
        </w:tc>
        <w:tc>
          <w:tcPr>
            <w:tcW w:w="1361" w:type="dxa"/>
            <w:vMerge/>
          </w:tcPr>
          <w:p w:rsidR="00C07287" w:rsidRDefault="00C07287"/>
        </w:tc>
      </w:tr>
      <w:tr w:rsidR="00C07287">
        <w:trPr>
          <w:trHeight w:val="369"/>
          <w:tblHeader/>
          <w:jc w:val="center"/>
        </w:trPr>
        <w:tc>
          <w:tcPr>
            <w:tcW w:w="850" w:type="dxa"/>
            <w:vAlign w:val="center"/>
          </w:tcPr>
          <w:p w:rsidR="00C07287" w:rsidRDefault="00934868">
            <w:pPr>
              <w:pStyle w:val="1"/>
            </w:pPr>
            <w:r>
              <w:t>栏次</w:t>
            </w:r>
          </w:p>
        </w:tc>
        <w:tc>
          <w:tcPr>
            <w:tcW w:w="992" w:type="dxa"/>
            <w:vAlign w:val="center"/>
          </w:tcPr>
          <w:p w:rsidR="00C07287" w:rsidRDefault="00934868">
            <w:pPr>
              <w:pStyle w:val="1"/>
            </w:pPr>
            <w:r>
              <w:t>1</w:t>
            </w:r>
          </w:p>
        </w:tc>
        <w:tc>
          <w:tcPr>
            <w:tcW w:w="4535" w:type="dxa"/>
            <w:vAlign w:val="center"/>
          </w:tcPr>
          <w:p w:rsidR="00C07287" w:rsidRDefault="00934868">
            <w:pPr>
              <w:pStyle w:val="1"/>
            </w:pPr>
            <w:r>
              <w:t>2</w:t>
            </w:r>
          </w:p>
        </w:tc>
        <w:tc>
          <w:tcPr>
            <w:tcW w:w="1361" w:type="dxa"/>
            <w:vAlign w:val="center"/>
          </w:tcPr>
          <w:p w:rsidR="00C07287" w:rsidRDefault="00934868">
            <w:pPr>
              <w:pStyle w:val="1"/>
            </w:pPr>
            <w:r>
              <w:t>3</w:t>
            </w:r>
          </w:p>
        </w:tc>
        <w:tc>
          <w:tcPr>
            <w:tcW w:w="1361" w:type="dxa"/>
            <w:vAlign w:val="center"/>
          </w:tcPr>
          <w:p w:rsidR="00C07287" w:rsidRDefault="00934868">
            <w:pPr>
              <w:pStyle w:val="1"/>
            </w:pPr>
            <w:r>
              <w:t>4</w:t>
            </w:r>
          </w:p>
        </w:tc>
        <w:tc>
          <w:tcPr>
            <w:tcW w:w="1361" w:type="dxa"/>
            <w:vAlign w:val="center"/>
          </w:tcPr>
          <w:p w:rsidR="00C07287" w:rsidRDefault="00934868">
            <w:pPr>
              <w:pStyle w:val="1"/>
            </w:pPr>
            <w:r>
              <w:t>5</w:t>
            </w:r>
          </w:p>
        </w:tc>
        <w:tc>
          <w:tcPr>
            <w:tcW w:w="1361" w:type="dxa"/>
            <w:vAlign w:val="center"/>
          </w:tcPr>
          <w:p w:rsidR="00C07287" w:rsidRDefault="00934868">
            <w:pPr>
              <w:pStyle w:val="1"/>
            </w:pPr>
            <w:r>
              <w:t>6</w:t>
            </w:r>
          </w:p>
        </w:tc>
        <w:tc>
          <w:tcPr>
            <w:tcW w:w="1361" w:type="dxa"/>
            <w:vAlign w:val="center"/>
          </w:tcPr>
          <w:p w:rsidR="00C07287" w:rsidRDefault="00934868">
            <w:pPr>
              <w:pStyle w:val="1"/>
            </w:pPr>
            <w:r>
              <w:t>7</w:t>
            </w:r>
          </w:p>
        </w:tc>
        <w:tc>
          <w:tcPr>
            <w:tcW w:w="1361" w:type="dxa"/>
            <w:vAlign w:val="center"/>
          </w:tcPr>
          <w:p w:rsidR="00C07287" w:rsidRDefault="00934868">
            <w:pPr>
              <w:pStyle w:val="1"/>
            </w:pPr>
            <w:r>
              <w:t>8</w:t>
            </w:r>
          </w:p>
        </w:tc>
      </w:tr>
      <w:tr w:rsidR="00C07287">
        <w:trPr>
          <w:trHeight w:val="369"/>
          <w:jc w:val="center"/>
        </w:trPr>
        <w:tc>
          <w:tcPr>
            <w:tcW w:w="850" w:type="dxa"/>
            <w:vAlign w:val="center"/>
          </w:tcPr>
          <w:p w:rsidR="00C07287" w:rsidRDefault="00934868">
            <w:pPr>
              <w:pStyle w:val="3"/>
            </w:pPr>
            <w:r>
              <w:t>1</w:t>
            </w:r>
          </w:p>
        </w:tc>
        <w:tc>
          <w:tcPr>
            <w:tcW w:w="992" w:type="dxa"/>
            <w:vAlign w:val="center"/>
          </w:tcPr>
          <w:p w:rsidR="00C07287" w:rsidRDefault="00C07287">
            <w:pPr>
              <w:pStyle w:val="5"/>
            </w:pPr>
          </w:p>
        </w:tc>
        <w:tc>
          <w:tcPr>
            <w:tcW w:w="4535" w:type="dxa"/>
            <w:vAlign w:val="center"/>
          </w:tcPr>
          <w:p w:rsidR="00C07287" w:rsidRDefault="00934868">
            <w:pPr>
              <w:pStyle w:val="6"/>
            </w:pPr>
            <w:r>
              <w:t>合计</w:t>
            </w:r>
          </w:p>
        </w:tc>
        <w:tc>
          <w:tcPr>
            <w:tcW w:w="1361" w:type="dxa"/>
            <w:vAlign w:val="center"/>
          </w:tcPr>
          <w:p w:rsidR="00C07287" w:rsidRDefault="00934868">
            <w:pPr>
              <w:pStyle w:val="7"/>
            </w:pPr>
            <w:r>
              <w:t>796.44</w:t>
            </w:r>
          </w:p>
        </w:tc>
        <w:tc>
          <w:tcPr>
            <w:tcW w:w="1361" w:type="dxa"/>
            <w:vAlign w:val="center"/>
          </w:tcPr>
          <w:p w:rsidR="00C07287" w:rsidRDefault="00934868">
            <w:pPr>
              <w:pStyle w:val="7"/>
            </w:pPr>
            <w:r>
              <w:t>100.44</w:t>
            </w:r>
          </w:p>
        </w:tc>
        <w:tc>
          <w:tcPr>
            <w:tcW w:w="1361" w:type="dxa"/>
            <w:vAlign w:val="center"/>
          </w:tcPr>
          <w:p w:rsidR="00C07287" w:rsidRDefault="00934868">
            <w:pPr>
              <w:pStyle w:val="7"/>
            </w:pPr>
            <w:r>
              <w:t>696.00</w:t>
            </w:r>
          </w:p>
        </w:tc>
        <w:tc>
          <w:tcPr>
            <w:tcW w:w="1361" w:type="dxa"/>
            <w:vAlign w:val="center"/>
          </w:tcPr>
          <w:p w:rsidR="00C07287" w:rsidRDefault="00C07287">
            <w:pPr>
              <w:pStyle w:val="7"/>
            </w:pPr>
          </w:p>
        </w:tc>
        <w:tc>
          <w:tcPr>
            <w:tcW w:w="1361" w:type="dxa"/>
            <w:vAlign w:val="center"/>
          </w:tcPr>
          <w:p w:rsidR="00C07287" w:rsidRDefault="00C07287">
            <w:pPr>
              <w:pStyle w:val="7"/>
            </w:pPr>
          </w:p>
        </w:tc>
        <w:tc>
          <w:tcPr>
            <w:tcW w:w="1361" w:type="dxa"/>
            <w:vAlign w:val="center"/>
          </w:tcPr>
          <w:p w:rsidR="00C07287" w:rsidRDefault="00C07287">
            <w:pPr>
              <w:pStyle w:val="7"/>
            </w:pPr>
          </w:p>
        </w:tc>
      </w:tr>
      <w:tr w:rsidR="00C07287">
        <w:trPr>
          <w:trHeight w:val="369"/>
          <w:jc w:val="center"/>
        </w:trPr>
        <w:tc>
          <w:tcPr>
            <w:tcW w:w="850" w:type="dxa"/>
            <w:vAlign w:val="center"/>
          </w:tcPr>
          <w:p w:rsidR="00C07287" w:rsidRDefault="00934868">
            <w:pPr>
              <w:pStyle w:val="3"/>
            </w:pPr>
            <w:r>
              <w:t>2</w:t>
            </w:r>
          </w:p>
        </w:tc>
        <w:tc>
          <w:tcPr>
            <w:tcW w:w="992" w:type="dxa"/>
            <w:vAlign w:val="center"/>
          </w:tcPr>
          <w:p w:rsidR="00C07287" w:rsidRDefault="00934868">
            <w:pPr>
              <w:pStyle w:val="2"/>
            </w:pPr>
            <w:r>
              <w:t>204</w:t>
            </w:r>
          </w:p>
        </w:tc>
        <w:tc>
          <w:tcPr>
            <w:tcW w:w="4535" w:type="dxa"/>
            <w:vAlign w:val="center"/>
          </w:tcPr>
          <w:p w:rsidR="00C07287" w:rsidRDefault="00934868">
            <w:pPr>
              <w:pStyle w:val="2"/>
            </w:pPr>
            <w:r>
              <w:t>公共安全支出</w:t>
            </w:r>
          </w:p>
        </w:tc>
        <w:tc>
          <w:tcPr>
            <w:tcW w:w="1361" w:type="dxa"/>
            <w:vAlign w:val="center"/>
          </w:tcPr>
          <w:p w:rsidR="00C07287" w:rsidRDefault="00934868">
            <w:pPr>
              <w:pStyle w:val="4"/>
            </w:pPr>
            <w:r>
              <w:t>796.44</w:t>
            </w:r>
          </w:p>
        </w:tc>
        <w:tc>
          <w:tcPr>
            <w:tcW w:w="1361" w:type="dxa"/>
            <w:vAlign w:val="center"/>
          </w:tcPr>
          <w:p w:rsidR="00C07287" w:rsidRDefault="00934868">
            <w:pPr>
              <w:pStyle w:val="4"/>
            </w:pPr>
            <w:r>
              <w:t>100.44</w:t>
            </w:r>
          </w:p>
        </w:tc>
        <w:tc>
          <w:tcPr>
            <w:tcW w:w="1361" w:type="dxa"/>
            <w:vAlign w:val="center"/>
          </w:tcPr>
          <w:p w:rsidR="00C07287" w:rsidRDefault="00934868">
            <w:pPr>
              <w:pStyle w:val="4"/>
            </w:pPr>
            <w:r>
              <w:t>696.00</w:t>
            </w:r>
          </w:p>
        </w:tc>
        <w:tc>
          <w:tcPr>
            <w:tcW w:w="1361" w:type="dxa"/>
            <w:vAlign w:val="center"/>
          </w:tcPr>
          <w:p w:rsidR="00C07287" w:rsidRDefault="00C07287">
            <w:pPr>
              <w:pStyle w:val="4"/>
            </w:pPr>
          </w:p>
        </w:tc>
        <w:tc>
          <w:tcPr>
            <w:tcW w:w="1361" w:type="dxa"/>
            <w:vAlign w:val="center"/>
          </w:tcPr>
          <w:p w:rsidR="00C07287" w:rsidRDefault="00C07287">
            <w:pPr>
              <w:pStyle w:val="4"/>
            </w:pPr>
          </w:p>
        </w:tc>
        <w:tc>
          <w:tcPr>
            <w:tcW w:w="1361"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w:t>
            </w:r>
          </w:p>
        </w:tc>
        <w:tc>
          <w:tcPr>
            <w:tcW w:w="992" w:type="dxa"/>
            <w:vAlign w:val="center"/>
          </w:tcPr>
          <w:p w:rsidR="00C07287" w:rsidRDefault="00934868">
            <w:pPr>
              <w:pStyle w:val="2"/>
            </w:pPr>
            <w:r>
              <w:t>20405</w:t>
            </w:r>
          </w:p>
        </w:tc>
        <w:tc>
          <w:tcPr>
            <w:tcW w:w="4535" w:type="dxa"/>
            <w:vAlign w:val="center"/>
          </w:tcPr>
          <w:p w:rsidR="00C07287" w:rsidRDefault="00934868">
            <w:pPr>
              <w:pStyle w:val="2"/>
            </w:pPr>
            <w:r>
              <w:t>法院</w:t>
            </w:r>
          </w:p>
        </w:tc>
        <w:tc>
          <w:tcPr>
            <w:tcW w:w="1361" w:type="dxa"/>
            <w:vAlign w:val="center"/>
          </w:tcPr>
          <w:p w:rsidR="00C07287" w:rsidRDefault="00934868">
            <w:pPr>
              <w:pStyle w:val="4"/>
            </w:pPr>
            <w:r>
              <w:t>796.44</w:t>
            </w:r>
          </w:p>
        </w:tc>
        <w:tc>
          <w:tcPr>
            <w:tcW w:w="1361" w:type="dxa"/>
            <w:vAlign w:val="center"/>
          </w:tcPr>
          <w:p w:rsidR="00C07287" w:rsidRDefault="00934868">
            <w:pPr>
              <w:pStyle w:val="4"/>
            </w:pPr>
            <w:r>
              <w:t>100.44</w:t>
            </w:r>
          </w:p>
        </w:tc>
        <w:tc>
          <w:tcPr>
            <w:tcW w:w="1361" w:type="dxa"/>
            <w:vAlign w:val="center"/>
          </w:tcPr>
          <w:p w:rsidR="00C07287" w:rsidRDefault="00934868">
            <w:pPr>
              <w:pStyle w:val="4"/>
            </w:pPr>
            <w:r>
              <w:t>696.00</w:t>
            </w:r>
          </w:p>
        </w:tc>
        <w:tc>
          <w:tcPr>
            <w:tcW w:w="1361" w:type="dxa"/>
            <w:vAlign w:val="center"/>
          </w:tcPr>
          <w:p w:rsidR="00C07287" w:rsidRDefault="00C07287">
            <w:pPr>
              <w:pStyle w:val="4"/>
            </w:pPr>
          </w:p>
        </w:tc>
        <w:tc>
          <w:tcPr>
            <w:tcW w:w="1361" w:type="dxa"/>
            <w:vAlign w:val="center"/>
          </w:tcPr>
          <w:p w:rsidR="00C07287" w:rsidRDefault="00C07287">
            <w:pPr>
              <w:pStyle w:val="4"/>
            </w:pPr>
          </w:p>
        </w:tc>
        <w:tc>
          <w:tcPr>
            <w:tcW w:w="1361"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4</w:t>
            </w:r>
          </w:p>
        </w:tc>
        <w:tc>
          <w:tcPr>
            <w:tcW w:w="992" w:type="dxa"/>
            <w:vAlign w:val="center"/>
          </w:tcPr>
          <w:p w:rsidR="00C07287" w:rsidRDefault="00934868">
            <w:pPr>
              <w:pStyle w:val="2"/>
            </w:pPr>
            <w:r>
              <w:t>2040501</w:t>
            </w:r>
          </w:p>
        </w:tc>
        <w:tc>
          <w:tcPr>
            <w:tcW w:w="4535" w:type="dxa"/>
            <w:vAlign w:val="center"/>
          </w:tcPr>
          <w:p w:rsidR="00C07287" w:rsidRDefault="00934868">
            <w:pPr>
              <w:pStyle w:val="2"/>
            </w:pPr>
            <w:r>
              <w:t>行政运行</w:t>
            </w:r>
          </w:p>
        </w:tc>
        <w:tc>
          <w:tcPr>
            <w:tcW w:w="1361" w:type="dxa"/>
            <w:vAlign w:val="center"/>
          </w:tcPr>
          <w:p w:rsidR="00C07287" w:rsidRDefault="00934868">
            <w:pPr>
              <w:pStyle w:val="4"/>
            </w:pPr>
            <w:r>
              <w:t>100.44</w:t>
            </w:r>
          </w:p>
        </w:tc>
        <w:tc>
          <w:tcPr>
            <w:tcW w:w="1361" w:type="dxa"/>
            <w:vAlign w:val="center"/>
          </w:tcPr>
          <w:p w:rsidR="00C07287" w:rsidRDefault="00934868">
            <w:pPr>
              <w:pStyle w:val="4"/>
            </w:pPr>
            <w:r>
              <w:t>100.44</w:t>
            </w:r>
          </w:p>
        </w:tc>
        <w:tc>
          <w:tcPr>
            <w:tcW w:w="1361" w:type="dxa"/>
            <w:vAlign w:val="center"/>
          </w:tcPr>
          <w:p w:rsidR="00C07287" w:rsidRDefault="00C07287">
            <w:pPr>
              <w:pStyle w:val="4"/>
            </w:pPr>
          </w:p>
        </w:tc>
        <w:tc>
          <w:tcPr>
            <w:tcW w:w="1361" w:type="dxa"/>
            <w:vAlign w:val="center"/>
          </w:tcPr>
          <w:p w:rsidR="00C07287" w:rsidRDefault="00C07287">
            <w:pPr>
              <w:pStyle w:val="4"/>
            </w:pPr>
          </w:p>
        </w:tc>
        <w:tc>
          <w:tcPr>
            <w:tcW w:w="1361" w:type="dxa"/>
            <w:vAlign w:val="center"/>
          </w:tcPr>
          <w:p w:rsidR="00C07287" w:rsidRDefault="00C07287">
            <w:pPr>
              <w:pStyle w:val="4"/>
            </w:pPr>
          </w:p>
        </w:tc>
        <w:tc>
          <w:tcPr>
            <w:tcW w:w="1361"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5</w:t>
            </w:r>
          </w:p>
        </w:tc>
        <w:tc>
          <w:tcPr>
            <w:tcW w:w="992" w:type="dxa"/>
            <w:vAlign w:val="center"/>
          </w:tcPr>
          <w:p w:rsidR="00C07287" w:rsidRDefault="00934868">
            <w:pPr>
              <w:pStyle w:val="2"/>
            </w:pPr>
            <w:r>
              <w:t>2040502</w:t>
            </w:r>
          </w:p>
        </w:tc>
        <w:tc>
          <w:tcPr>
            <w:tcW w:w="4535" w:type="dxa"/>
            <w:vAlign w:val="center"/>
          </w:tcPr>
          <w:p w:rsidR="00C07287" w:rsidRDefault="00934868">
            <w:pPr>
              <w:pStyle w:val="2"/>
            </w:pPr>
            <w:r>
              <w:t>一般行政管理事务</w:t>
            </w:r>
          </w:p>
        </w:tc>
        <w:tc>
          <w:tcPr>
            <w:tcW w:w="1361" w:type="dxa"/>
            <w:vAlign w:val="center"/>
          </w:tcPr>
          <w:p w:rsidR="00C07287" w:rsidRDefault="00934868">
            <w:pPr>
              <w:pStyle w:val="4"/>
            </w:pPr>
            <w:r>
              <w:t>696.00</w:t>
            </w:r>
          </w:p>
        </w:tc>
        <w:tc>
          <w:tcPr>
            <w:tcW w:w="1361" w:type="dxa"/>
            <w:vAlign w:val="center"/>
          </w:tcPr>
          <w:p w:rsidR="00C07287" w:rsidRDefault="00C07287">
            <w:pPr>
              <w:pStyle w:val="4"/>
            </w:pPr>
          </w:p>
        </w:tc>
        <w:tc>
          <w:tcPr>
            <w:tcW w:w="1361" w:type="dxa"/>
            <w:vAlign w:val="center"/>
          </w:tcPr>
          <w:p w:rsidR="00C07287" w:rsidRDefault="00934868">
            <w:pPr>
              <w:pStyle w:val="4"/>
            </w:pPr>
            <w:r>
              <w:t>696.00</w:t>
            </w:r>
          </w:p>
        </w:tc>
        <w:tc>
          <w:tcPr>
            <w:tcW w:w="1361" w:type="dxa"/>
            <w:vAlign w:val="center"/>
          </w:tcPr>
          <w:p w:rsidR="00C07287" w:rsidRDefault="00C07287">
            <w:pPr>
              <w:pStyle w:val="4"/>
            </w:pPr>
          </w:p>
        </w:tc>
        <w:tc>
          <w:tcPr>
            <w:tcW w:w="1361" w:type="dxa"/>
            <w:vAlign w:val="center"/>
          </w:tcPr>
          <w:p w:rsidR="00C07287" w:rsidRDefault="00C07287">
            <w:pPr>
              <w:pStyle w:val="4"/>
            </w:pPr>
          </w:p>
        </w:tc>
        <w:tc>
          <w:tcPr>
            <w:tcW w:w="1361" w:type="dxa"/>
            <w:vAlign w:val="center"/>
          </w:tcPr>
          <w:p w:rsidR="00C07287" w:rsidRDefault="00C07287">
            <w:pPr>
              <w:pStyle w:val="4"/>
            </w:pPr>
          </w:p>
        </w:tc>
      </w:tr>
    </w:tbl>
    <w:p w:rsidR="00C07287" w:rsidRDefault="00C07287">
      <w:pPr>
        <w:sectPr w:rsidR="00C07287">
          <w:pgSz w:w="16840" w:h="11900" w:orient="landscape"/>
          <w:pgMar w:top="1361" w:right="1020" w:bottom="1134" w:left="1020" w:header="720" w:footer="720" w:gutter="0"/>
          <w:cols w:space="720"/>
        </w:sectPr>
      </w:pPr>
    </w:p>
    <w:p w:rsidR="00C07287" w:rsidRDefault="0093486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5C5A40" w:rsidTr="005C5A4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07287" w:rsidRDefault="00934868">
            <w:pPr>
              <w:pStyle w:val="20"/>
            </w:pPr>
            <w:r>
              <w:t>137001唐山高新技术产业开发区人民法院（本级）</w:t>
            </w:r>
          </w:p>
        </w:tc>
        <w:tc>
          <w:tcPr>
            <w:tcW w:w="3402" w:type="dxa"/>
            <w:tcBorders>
              <w:top w:val="single" w:sz="6" w:space="0" w:color="FFFFFF"/>
              <w:left w:val="single" w:sz="6" w:space="0" w:color="FFFFFF"/>
              <w:right w:val="single" w:sz="6" w:space="0" w:color="FFFFFF"/>
            </w:tcBorders>
            <w:vAlign w:val="center"/>
          </w:tcPr>
          <w:p w:rsidR="00C07287" w:rsidRDefault="00934868">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C07287" w:rsidRDefault="00934868">
            <w:pPr>
              <w:pStyle w:val="22"/>
            </w:pPr>
            <w:r>
              <w:t>单位：万元</w:t>
            </w:r>
          </w:p>
        </w:tc>
      </w:tr>
      <w:tr w:rsidR="005C5A40" w:rsidTr="005C5A40">
        <w:trPr>
          <w:trHeight w:val="369"/>
          <w:tblHeader/>
          <w:jc w:val="center"/>
        </w:trPr>
        <w:tc>
          <w:tcPr>
            <w:tcW w:w="850" w:type="dxa"/>
            <w:vMerge w:val="restart"/>
            <w:vAlign w:val="center"/>
          </w:tcPr>
          <w:p w:rsidR="00C07287" w:rsidRDefault="00934868">
            <w:pPr>
              <w:pStyle w:val="1"/>
            </w:pPr>
            <w:r>
              <w:t>序号</w:t>
            </w:r>
          </w:p>
        </w:tc>
        <w:tc>
          <w:tcPr>
            <w:tcW w:w="4876" w:type="dxa"/>
            <w:gridSpan w:val="2"/>
            <w:vAlign w:val="center"/>
          </w:tcPr>
          <w:p w:rsidR="00C07287" w:rsidRDefault="00934868">
            <w:pPr>
              <w:pStyle w:val="1"/>
            </w:pPr>
            <w:r>
              <w:t>收入</w:t>
            </w:r>
          </w:p>
        </w:tc>
        <w:tc>
          <w:tcPr>
            <w:tcW w:w="9298" w:type="dxa"/>
            <w:gridSpan w:val="5"/>
            <w:vAlign w:val="center"/>
          </w:tcPr>
          <w:p w:rsidR="00C07287" w:rsidRDefault="00934868">
            <w:pPr>
              <w:pStyle w:val="1"/>
            </w:pPr>
            <w:r>
              <w:t>支出</w:t>
            </w:r>
          </w:p>
        </w:tc>
      </w:tr>
      <w:tr w:rsidR="00C07287">
        <w:trPr>
          <w:trHeight w:val="369"/>
          <w:tblHeader/>
          <w:jc w:val="center"/>
        </w:trPr>
        <w:tc>
          <w:tcPr>
            <w:tcW w:w="850" w:type="dxa"/>
            <w:vMerge/>
          </w:tcPr>
          <w:p w:rsidR="00C07287" w:rsidRDefault="00C07287"/>
        </w:tc>
        <w:tc>
          <w:tcPr>
            <w:tcW w:w="3402" w:type="dxa"/>
            <w:vAlign w:val="center"/>
          </w:tcPr>
          <w:p w:rsidR="00C07287" w:rsidRDefault="00934868">
            <w:pPr>
              <w:pStyle w:val="1"/>
            </w:pPr>
            <w:r>
              <w:t>项  目</w:t>
            </w:r>
          </w:p>
        </w:tc>
        <w:tc>
          <w:tcPr>
            <w:tcW w:w="1474" w:type="dxa"/>
            <w:vAlign w:val="center"/>
          </w:tcPr>
          <w:p w:rsidR="00C07287" w:rsidRDefault="00934868">
            <w:pPr>
              <w:pStyle w:val="1"/>
            </w:pPr>
            <w:r>
              <w:t>金额</w:t>
            </w:r>
          </w:p>
        </w:tc>
        <w:tc>
          <w:tcPr>
            <w:tcW w:w="3402" w:type="dxa"/>
            <w:vAlign w:val="center"/>
          </w:tcPr>
          <w:p w:rsidR="00C07287" w:rsidRDefault="00934868">
            <w:pPr>
              <w:pStyle w:val="1"/>
            </w:pPr>
            <w:r>
              <w:t>项  目</w:t>
            </w:r>
          </w:p>
        </w:tc>
        <w:tc>
          <w:tcPr>
            <w:tcW w:w="1474" w:type="dxa"/>
            <w:vAlign w:val="center"/>
          </w:tcPr>
          <w:p w:rsidR="00C07287" w:rsidRDefault="00934868">
            <w:pPr>
              <w:pStyle w:val="1"/>
            </w:pPr>
            <w:r>
              <w:t>合计</w:t>
            </w:r>
          </w:p>
        </w:tc>
        <w:tc>
          <w:tcPr>
            <w:tcW w:w="1474" w:type="dxa"/>
            <w:vAlign w:val="center"/>
          </w:tcPr>
          <w:p w:rsidR="00C07287" w:rsidRDefault="00934868">
            <w:pPr>
              <w:pStyle w:val="1"/>
            </w:pPr>
            <w:r>
              <w:t>一般公共预算财政拨款</w:t>
            </w:r>
          </w:p>
        </w:tc>
        <w:tc>
          <w:tcPr>
            <w:tcW w:w="1474" w:type="dxa"/>
            <w:vAlign w:val="center"/>
          </w:tcPr>
          <w:p w:rsidR="00C07287" w:rsidRDefault="00934868">
            <w:pPr>
              <w:pStyle w:val="1"/>
            </w:pPr>
            <w:r>
              <w:t>政府性基金预算财政    拨款</w:t>
            </w:r>
          </w:p>
        </w:tc>
        <w:tc>
          <w:tcPr>
            <w:tcW w:w="1474" w:type="dxa"/>
            <w:vAlign w:val="center"/>
          </w:tcPr>
          <w:p w:rsidR="00C07287" w:rsidRDefault="00934868">
            <w:pPr>
              <w:pStyle w:val="1"/>
            </w:pPr>
            <w:r>
              <w:t>国有资本经营预算财政拨款</w:t>
            </w:r>
          </w:p>
        </w:tc>
      </w:tr>
      <w:tr w:rsidR="00C07287">
        <w:trPr>
          <w:trHeight w:val="369"/>
          <w:tblHeader/>
          <w:jc w:val="center"/>
        </w:trPr>
        <w:tc>
          <w:tcPr>
            <w:tcW w:w="850" w:type="dxa"/>
            <w:vAlign w:val="center"/>
          </w:tcPr>
          <w:p w:rsidR="00C07287" w:rsidRDefault="00934868">
            <w:pPr>
              <w:pStyle w:val="1"/>
            </w:pPr>
            <w:r>
              <w:t>栏次</w:t>
            </w:r>
          </w:p>
        </w:tc>
        <w:tc>
          <w:tcPr>
            <w:tcW w:w="3402" w:type="dxa"/>
            <w:vAlign w:val="center"/>
          </w:tcPr>
          <w:p w:rsidR="00C07287" w:rsidRDefault="00934868">
            <w:pPr>
              <w:pStyle w:val="1"/>
            </w:pPr>
            <w:r>
              <w:t>1</w:t>
            </w:r>
          </w:p>
        </w:tc>
        <w:tc>
          <w:tcPr>
            <w:tcW w:w="1474" w:type="dxa"/>
            <w:vAlign w:val="center"/>
          </w:tcPr>
          <w:p w:rsidR="00C07287" w:rsidRDefault="00934868">
            <w:pPr>
              <w:pStyle w:val="1"/>
            </w:pPr>
            <w:r>
              <w:t>2</w:t>
            </w:r>
          </w:p>
        </w:tc>
        <w:tc>
          <w:tcPr>
            <w:tcW w:w="3402" w:type="dxa"/>
            <w:vAlign w:val="center"/>
          </w:tcPr>
          <w:p w:rsidR="00C07287" w:rsidRDefault="00934868">
            <w:pPr>
              <w:pStyle w:val="1"/>
            </w:pPr>
            <w:r>
              <w:t>3</w:t>
            </w:r>
          </w:p>
        </w:tc>
        <w:tc>
          <w:tcPr>
            <w:tcW w:w="1474" w:type="dxa"/>
            <w:vAlign w:val="center"/>
          </w:tcPr>
          <w:p w:rsidR="00C07287" w:rsidRDefault="00934868">
            <w:pPr>
              <w:pStyle w:val="1"/>
            </w:pPr>
            <w:r>
              <w:t>4</w:t>
            </w:r>
          </w:p>
        </w:tc>
        <w:tc>
          <w:tcPr>
            <w:tcW w:w="1474" w:type="dxa"/>
            <w:vAlign w:val="center"/>
          </w:tcPr>
          <w:p w:rsidR="00C07287" w:rsidRDefault="00934868">
            <w:pPr>
              <w:pStyle w:val="1"/>
            </w:pPr>
            <w:r>
              <w:t>5</w:t>
            </w:r>
          </w:p>
        </w:tc>
        <w:tc>
          <w:tcPr>
            <w:tcW w:w="1474" w:type="dxa"/>
            <w:vAlign w:val="center"/>
          </w:tcPr>
          <w:p w:rsidR="00C07287" w:rsidRDefault="00934868">
            <w:pPr>
              <w:pStyle w:val="1"/>
            </w:pPr>
            <w:r>
              <w:t>6</w:t>
            </w:r>
          </w:p>
        </w:tc>
        <w:tc>
          <w:tcPr>
            <w:tcW w:w="1474" w:type="dxa"/>
            <w:vAlign w:val="center"/>
          </w:tcPr>
          <w:p w:rsidR="00C07287" w:rsidRDefault="00934868">
            <w:pPr>
              <w:pStyle w:val="1"/>
            </w:pPr>
            <w:r>
              <w:t>7</w:t>
            </w:r>
          </w:p>
        </w:tc>
      </w:tr>
      <w:tr w:rsidR="00C07287">
        <w:trPr>
          <w:trHeight w:val="369"/>
          <w:jc w:val="center"/>
        </w:trPr>
        <w:tc>
          <w:tcPr>
            <w:tcW w:w="850" w:type="dxa"/>
            <w:vAlign w:val="center"/>
          </w:tcPr>
          <w:p w:rsidR="00C07287" w:rsidRDefault="00934868">
            <w:pPr>
              <w:pStyle w:val="3"/>
            </w:pPr>
            <w:r>
              <w:t>1</w:t>
            </w:r>
          </w:p>
        </w:tc>
        <w:tc>
          <w:tcPr>
            <w:tcW w:w="3402" w:type="dxa"/>
            <w:vAlign w:val="center"/>
          </w:tcPr>
          <w:p w:rsidR="00C07287" w:rsidRDefault="00934868">
            <w:pPr>
              <w:pStyle w:val="2"/>
            </w:pPr>
            <w:r>
              <w:t>一、一般公共预算拨款</w:t>
            </w:r>
          </w:p>
        </w:tc>
        <w:tc>
          <w:tcPr>
            <w:tcW w:w="1474" w:type="dxa"/>
            <w:vAlign w:val="center"/>
          </w:tcPr>
          <w:p w:rsidR="00C07287" w:rsidRDefault="00934868">
            <w:pPr>
              <w:pStyle w:val="4"/>
            </w:pPr>
            <w:r>
              <w:t>796.44</w:t>
            </w:r>
          </w:p>
        </w:tc>
        <w:tc>
          <w:tcPr>
            <w:tcW w:w="3402" w:type="dxa"/>
            <w:vAlign w:val="center"/>
          </w:tcPr>
          <w:p w:rsidR="00C07287" w:rsidRDefault="00934868">
            <w:pPr>
              <w:pStyle w:val="2"/>
            </w:pPr>
            <w:r>
              <w:t>一、一般公共服务支出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w:t>
            </w:r>
          </w:p>
        </w:tc>
        <w:tc>
          <w:tcPr>
            <w:tcW w:w="3402" w:type="dxa"/>
            <w:vAlign w:val="center"/>
          </w:tcPr>
          <w:p w:rsidR="00C07287" w:rsidRDefault="00934868">
            <w:pPr>
              <w:pStyle w:val="2"/>
            </w:pPr>
            <w:r>
              <w:t>二、政府性基金预算拨款</w:t>
            </w:r>
          </w:p>
        </w:tc>
        <w:tc>
          <w:tcPr>
            <w:tcW w:w="1474" w:type="dxa"/>
            <w:vAlign w:val="center"/>
          </w:tcPr>
          <w:p w:rsidR="00C07287" w:rsidRDefault="00C07287">
            <w:pPr>
              <w:pStyle w:val="4"/>
            </w:pPr>
          </w:p>
        </w:tc>
        <w:tc>
          <w:tcPr>
            <w:tcW w:w="3402" w:type="dxa"/>
            <w:vAlign w:val="center"/>
          </w:tcPr>
          <w:p w:rsidR="00C07287" w:rsidRDefault="00934868">
            <w:pPr>
              <w:pStyle w:val="2"/>
            </w:pPr>
            <w:r>
              <w:t>二、外交支出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w:t>
            </w:r>
          </w:p>
        </w:tc>
        <w:tc>
          <w:tcPr>
            <w:tcW w:w="3402" w:type="dxa"/>
            <w:vAlign w:val="center"/>
          </w:tcPr>
          <w:p w:rsidR="00C07287" w:rsidRDefault="00934868">
            <w:pPr>
              <w:pStyle w:val="2"/>
            </w:pPr>
            <w:r>
              <w:t>三、国有资本经营预算拨款</w:t>
            </w:r>
          </w:p>
        </w:tc>
        <w:tc>
          <w:tcPr>
            <w:tcW w:w="1474" w:type="dxa"/>
            <w:vAlign w:val="center"/>
          </w:tcPr>
          <w:p w:rsidR="00C07287" w:rsidRDefault="00C07287">
            <w:pPr>
              <w:pStyle w:val="4"/>
            </w:pPr>
          </w:p>
        </w:tc>
        <w:tc>
          <w:tcPr>
            <w:tcW w:w="3402" w:type="dxa"/>
            <w:vAlign w:val="center"/>
          </w:tcPr>
          <w:p w:rsidR="00C07287" w:rsidRDefault="00934868">
            <w:pPr>
              <w:pStyle w:val="2"/>
            </w:pPr>
            <w:r>
              <w:t>三、国防支出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4</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四、公共安全支出</w:t>
            </w:r>
          </w:p>
        </w:tc>
        <w:tc>
          <w:tcPr>
            <w:tcW w:w="1474" w:type="dxa"/>
            <w:vAlign w:val="center"/>
          </w:tcPr>
          <w:p w:rsidR="00C07287" w:rsidRDefault="00934868">
            <w:pPr>
              <w:pStyle w:val="4"/>
            </w:pPr>
            <w:r>
              <w:t>796.44</w:t>
            </w:r>
          </w:p>
        </w:tc>
        <w:tc>
          <w:tcPr>
            <w:tcW w:w="1474" w:type="dxa"/>
            <w:vAlign w:val="center"/>
          </w:tcPr>
          <w:p w:rsidR="00C07287" w:rsidRDefault="00934868">
            <w:pPr>
              <w:pStyle w:val="4"/>
            </w:pPr>
            <w:r>
              <w:t>796.44</w:t>
            </w: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5</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五、教育支出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6</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六、科学技术支出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7</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七、文化旅游体育与传媒支出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8</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八、社会保障和就业支出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9</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九、社会保险基金支出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10</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十、卫生健康支出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11</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十一、节能环保支出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12</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十二、城乡社区支出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13</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十三、农林水支出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14</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十四、交通运输支出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15</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十五、资源勘探工业信息等支出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16</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十六、商业服务业等支出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17</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十七、金融支出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18</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十八、援助其他地区支出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lastRenderedPageBreak/>
              <w:t>19</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十九、自然资源海洋气象等支出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20</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二十、住房保障支出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21</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二十一、粮油物资储备支出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22</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二十二、国有资本经营预算支出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23</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二十三、灾害防治及应急管理支出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24</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二十四、预备费</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25</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二十五、其他支出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26</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二十六、转移性支出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27</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二十七、债务还本支出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28</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二十八、债务付息支出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29</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二十九、债务发行费用支出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30</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三十、抗疫特别国债安排的支出</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31</w:t>
            </w: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3402" w:type="dxa"/>
            <w:vAlign w:val="center"/>
          </w:tcPr>
          <w:p w:rsidR="00C07287" w:rsidRDefault="00934868">
            <w:pPr>
              <w:pStyle w:val="2"/>
            </w:pPr>
            <w:r>
              <w:t>三十一、人行科目</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32</w:t>
            </w:r>
          </w:p>
        </w:tc>
        <w:tc>
          <w:tcPr>
            <w:tcW w:w="3402" w:type="dxa"/>
            <w:vAlign w:val="center"/>
          </w:tcPr>
          <w:p w:rsidR="00C07287" w:rsidRDefault="00934868">
            <w:pPr>
              <w:pStyle w:val="6"/>
            </w:pPr>
            <w:r>
              <w:t>本年收入合计</w:t>
            </w:r>
          </w:p>
        </w:tc>
        <w:tc>
          <w:tcPr>
            <w:tcW w:w="1474" w:type="dxa"/>
            <w:vAlign w:val="center"/>
          </w:tcPr>
          <w:p w:rsidR="00C07287" w:rsidRDefault="00934868">
            <w:pPr>
              <w:pStyle w:val="7"/>
            </w:pPr>
            <w:r>
              <w:t>796.44</w:t>
            </w:r>
          </w:p>
        </w:tc>
        <w:tc>
          <w:tcPr>
            <w:tcW w:w="3402" w:type="dxa"/>
            <w:vAlign w:val="center"/>
          </w:tcPr>
          <w:p w:rsidR="00C07287" w:rsidRDefault="00934868">
            <w:pPr>
              <w:pStyle w:val="6"/>
            </w:pPr>
            <w:r>
              <w:t>本年支出合计</w:t>
            </w:r>
          </w:p>
        </w:tc>
        <w:tc>
          <w:tcPr>
            <w:tcW w:w="1474" w:type="dxa"/>
            <w:vAlign w:val="center"/>
          </w:tcPr>
          <w:p w:rsidR="00C07287" w:rsidRDefault="00934868">
            <w:pPr>
              <w:pStyle w:val="7"/>
            </w:pPr>
            <w:r>
              <w:t>796.44</w:t>
            </w:r>
          </w:p>
        </w:tc>
        <w:tc>
          <w:tcPr>
            <w:tcW w:w="1474" w:type="dxa"/>
            <w:vAlign w:val="center"/>
          </w:tcPr>
          <w:p w:rsidR="00C07287" w:rsidRDefault="00934868">
            <w:pPr>
              <w:pStyle w:val="7"/>
            </w:pPr>
            <w:r>
              <w:t>796.44</w:t>
            </w:r>
          </w:p>
        </w:tc>
        <w:tc>
          <w:tcPr>
            <w:tcW w:w="1474" w:type="dxa"/>
            <w:vAlign w:val="center"/>
          </w:tcPr>
          <w:p w:rsidR="00C07287" w:rsidRDefault="00C07287">
            <w:pPr>
              <w:pStyle w:val="7"/>
            </w:pPr>
          </w:p>
        </w:tc>
        <w:tc>
          <w:tcPr>
            <w:tcW w:w="1474" w:type="dxa"/>
            <w:vAlign w:val="center"/>
          </w:tcPr>
          <w:p w:rsidR="00C07287" w:rsidRDefault="00C07287">
            <w:pPr>
              <w:pStyle w:val="7"/>
            </w:pPr>
          </w:p>
        </w:tc>
      </w:tr>
      <w:tr w:rsidR="00C07287">
        <w:trPr>
          <w:trHeight w:val="369"/>
          <w:jc w:val="center"/>
        </w:trPr>
        <w:tc>
          <w:tcPr>
            <w:tcW w:w="850" w:type="dxa"/>
            <w:vAlign w:val="center"/>
          </w:tcPr>
          <w:p w:rsidR="00C07287" w:rsidRDefault="00934868">
            <w:pPr>
              <w:pStyle w:val="3"/>
            </w:pPr>
            <w:r>
              <w:t>33</w:t>
            </w:r>
          </w:p>
        </w:tc>
        <w:tc>
          <w:tcPr>
            <w:tcW w:w="3402" w:type="dxa"/>
            <w:vAlign w:val="center"/>
          </w:tcPr>
          <w:p w:rsidR="00C07287" w:rsidRDefault="00934868">
            <w:pPr>
              <w:pStyle w:val="2"/>
            </w:pPr>
            <w:r>
              <w:t>年初财政拨款结转和结余</w:t>
            </w:r>
          </w:p>
        </w:tc>
        <w:tc>
          <w:tcPr>
            <w:tcW w:w="1474" w:type="dxa"/>
            <w:vAlign w:val="center"/>
          </w:tcPr>
          <w:p w:rsidR="00C07287" w:rsidRDefault="00C07287">
            <w:pPr>
              <w:pStyle w:val="4"/>
            </w:pPr>
          </w:p>
        </w:tc>
        <w:tc>
          <w:tcPr>
            <w:tcW w:w="3402" w:type="dxa"/>
            <w:vAlign w:val="center"/>
          </w:tcPr>
          <w:p w:rsidR="00C07287" w:rsidRDefault="00934868">
            <w:pPr>
              <w:pStyle w:val="2"/>
            </w:pPr>
            <w:r>
              <w:t>年末财政拨款结转和结余</w:t>
            </w: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34</w:t>
            </w:r>
          </w:p>
        </w:tc>
        <w:tc>
          <w:tcPr>
            <w:tcW w:w="3402" w:type="dxa"/>
            <w:vAlign w:val="center"/>
          </w:tcPr>
          <w:p w:rsidR="00C07287" w:rsidRDefault="00934868">
            <w:pPr>
              <w:pStyle w:val="2"/>
            </w:pPr>
            <w:r>
              <w:t>一、一般公共预算拨款</w:t>
            </w:r>
          </w:p>
        </w:tc>
        <w:tc>
          <w:tcPr>
            <w:tcW w:w="1474" w:type="dxa"/>
            <w:vAlign w:val="center"/>
          </w:tcPr>
          <w:p w:rsidR="00C07287" w:rsidRDefault="00C07287">
            <w:pPr>
              <w:pStyle w:val="4"/>
            </w:pP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35</w:t>
            </w:r>
          </w:p>
        </w:tc>
        <w:tc>
          <w:tcPr>
            <w:tcW w:w="3402" w:type="dxa"/>
            <w:vAlign w:val="center"/>
          </w:tcPr>
          <w:p w:rsidR="00C07287" w:rsidRDefault="00934868">
            <w:pPr>
              <w:pStyle w:val="2"/>
            </w:pPr>
            <w:r>
              <w:t>二、政府性基金预算拨款</w:t>
            </w:r>
          </w:p>
        </w:tc>
        <w:tc>
          <w:tcPr>
            <w:tcW w:w="1474" w:type="dxa"/>
            <w:vAlign w:val="center"/>
          </w:tcPr>
          <w:p w:rsidR="00C07287" w:rsidRDefault="00C07287">
            <w:pPr>
              <w:pStyle w:val="4"/>
            </w:pP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36</w:t>
            </w:r>
          </w:p>
        </w:tc>
        <w:tc>
          <w:tcPr>
            <w:tcW w:w="3402" w:type="dxa"/>
            <w:vAlign w:val="center"/>
          </w:tcPr>
          <w:p w:rsidR="00C07287" w:rsidRDefault="00934868">
            <w:pPr>
              <w:pStyle w:val="2"/>
            </w:pPr>
            <w:r>
              <w:t>三、国有资本经营预算拨款</w:t>
            </w:r>
          </w:p>
        </w:tc>
        <w:tc>
          <w:tcPr>
            <w:tcW w:w="1474" w:type="dxa"/>
            <w:vAlign w:val="center"/>
          </w:tcPr>
          <w:p w:rsidR="00C07287" w:rsidRDefault="00C07287">
            <w:pPr>
              <w:pStyle w:val="4"/>
            </w:pPr>
          </w:p>
        </w:tc>
        <w:tc>
          <w:tcPr>
            <w:tcW w:w="3402" w:type="dxa"/>
            <w:vAlign w:val="center"/>
          </w:tcPr>
          <w:p w:rsidR="00C07287" w:rsidRDefault="00C07287">
            <w:pPr>
              <w:pStyle w:val="2"/>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c>
          <w:tcPr>
            <w:tcW w:w="1474"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37</w:t>
            </w:r>
          </w:p>
        </w:tc>
        <w:tc>
          <w:tcPr>
            <w:tcW w:w="3402" w:type="dxa"/>
            <w:vAlign w:val="center"/>
          </w:tcPr>
          <w:p w:rsidR="00C07287" w:rsidRDefault="00934868">
            <w:pPr>
              <w:pStyle w:val="6"/>
            </w:pPr>
            <w:r>
              <w:t>收入总计</w:t>
            </w:r>
          </w:p>
        </w:tc>
        <w:tc>
          <w:tcPr>
            <w:tcW w:w="1474" w:type="dxa"/>
            <w:vAlign w:val="center"/>
          </w:tcPr>
          <w:p w:rsidR="00C07287" w:rsidRDefault="00934868">
            <w:pPr>
              <w:pStyle w:val="7"/>
            </w:pPr>
            <w:r>
              <w:t>796.44</w:t>
            </w:r>
          </w:p>
        </w:tc>
        <w:tc>
          <w:tcPr>
            <w:tcW w:w="3402" w:type="dxa"/>
            <w:vAlign w:val="center"/>
          </w:tcPr>
          <w:p w:rsidR="00C07287" w:rsidRDefault="00934868">
            <w:pPr>
              <w:pStyle w:val="6"/>
            </w:pPr>
            <w:r>
              <w:t>支出总计</w:t>
            </w:r>
          </w:p>
        </w:tc>
        <w:tc>
          <w:tcPr>
            <w:tcW w:w="1474" w:type="dxa"/>
            <w:vAlign w:val="center"/>
          </w:tcPr>
          <w:p w:rsidR="00C07287" w:rsidRDefault="00934868">
            <w:pPr>
              <w:pStyle w:val="7"/>
            </w:pPr>
            <w:r>
              <w:t>796.44</w:t>
            </w:r>
          </w:p>
        </w:tc>
        <w:tc>
          <w:tcPr>
            <w:tcW w:w="1474" w:type="dxa"/>
            <w:vAlign w:val="center"/>
          </w:tcPr>
          <w:p w:rsidR="00C07287" w:rsidRDefault="00934868">
            <w:pPr>
              <w:pStyle w:val="7"/>
            </w:pPr>
            <w:r>
              <w:t>796.44</w:t>
            </w:r>
          </w:p>
        </w:tc>
        <w:tc>
          <w:tcPr>
            <w:tcW w:w="1474" w:type="dxa"/>
            <w:vAlign w:val="center"/>
          </w:tcPr>
          <w:p w:rsidR="00C07287" w:rsidRDefault="00C07287">
            <w:pPr>
              <w:pStyle w:val="7"/>
            </w:pPr>
          </w:p>
        </w:tc>
        <w:tc>
          <w:tcPr>
            <w:tcW w:w="1474" w:type="dxa"/>
            <w:vAlign w:val="center"/>
          </w:tcPr>
          <w:p w:rsidR="00C07287" w:rsidRDefault="00C07287">
            <w:pPr>
              <w:pStyle w:val="7"/>
            </w:pPr>
          </w:p>
        </w:tc>
      </w:tr>
    </w:tbl>
    <w:p w:rsidR="00C07287" w:rsidRDefault="00C07287">
      <w:pPr>
        <w:sectPr w:rsidR="00C07287">
          <w:pgSz w:w="16840" w:h="11900" w:orient="landscape"/>
          <w:pgMar w:top="1361" w:right="1020" w:bottom="1134" w:left="1020" w:header="720" w:footer="720" w:gutter="0"/>
          <w:cols w:space="720"/>
        </w:sectPr>
      </w:pPr>
    </w:p>
    <w:p w:rsidR="00C07287" w:rsidRDefault="0093486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5C5A40" w:rsidTr="005C5A4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07287" w:rsidRDefault="00934868">
            <w:pPr>
              <w:pStyle w:val="20"/>
            </w:pPr>
            <w:r>
              <w:t>137001唐山高新技术产业开发区人民法院（本级）</w:t>
            </w:r>
          </w:p>
        </w:tc>
        <w:tc>
          <w:tcPr>
            <w:tcW w:w="2551" w:type="dxa"/>
            <w:tcBorders>
              <w:top w:val="single" w:sz="6" w:space="0" w:color="FFFFFF"/>
              <w:left w:val="single" w:sz="6" w:space="0" w:color="FFFFFF"/>
              <w:right w:val="single" w:sz="6" w:space="0" w:color="FFFFFF"/>
            </w:tcBorders>
            <w:vAlign w:val="center"/>
          </w:tcPr>
          <w:p w:rsidR="00C07287" w:rsidRDefault="00934868">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C07287" w:rsidRDefault="00934868">
            <w:pPr>
              <w:pStyle w:val="22"/>
            </w:pPr>
            <w:r>
              <w:t>单位：万元</w:t>
            </w:r>
          </w:p>
        </w:tc>
      </w:tr>
      <w:tr w:rsidR="005C5A40" w:rsidTr="005C5A40">
        <w:trPr>
          <w:trHeight w:val="369"/>
          <w:tblHeader/>
          <w:jc w:val="center"/>
        </w:trPr>
        <w:tc>
          <w:tcPr>
            <w:tcW w:w="850" w:type="dxa"/>
            <w:vMerge w:val="restart"/>
            <w:vAlign w:val="center"/>
          </w:tcPr>
          <w:p w:rsidR="00C07287" w:rsidRDefault="00934868">
            <w:pPr>
              <w:pStyle w:val="1"/>
            </w:pPr>
            <w:r>
              <w:t>序号</w:t>
            </w:r>
          </w:p>
        </w:tc>
        <w:tc>
          <w:tcPr>
            <w:tcW w:w="5726" w:type="dxa"/>
            <w:gridSpan w:val="2"/>
            <w:vAlign w:val="center"/>
          </w:tcPr>
          <w:p w:rsidR="00C07287" w:rsidRDefault="00934868">
            <w:pPr>
              <w:pStyle w:val="1"/>
            </w:pPr>
            <w:r>
              <w:t>功能分类科目</w:t>
            </w:r>
          </w:p>
        </w:tc>
        <w:tc>
          <w:tcPr>
            <w:tcW w:w="2551" w:type="dxa"/>
            <w:vMerge w:val="restart"/>
            <w:vAlign w:val="center"/>
          </w:tcPr>
          <w:p w:rsidR="00C07287" w:rsidRDefault="00934868">
            <w:pPr>
              <w:pStyle w:val="1"/>
            </w:pPr>
            <w:r>
              <w:t>合计</w:t>
            </w:r>
          </w:p>
        </w:tc>
        <w:tc>
          <w:tcPr>
            <w:tcW w:w="2551" w:type="dxa"/>
            <w:vMerge w:val="restart"/>
            <w:vAlign w:val="center"/>
          </w:tcPr>
          <w:p w:rsidR="00C07287" w:rsidRDefault="00934868">
            <w:pPr>
              <w:pStyle w:val="1"/>
            </w:pPr>
            <w:r>
              <w:t>基本支出</w:t>
            </w:r>
          </w:p>
        </w:tc>
        <w:tc>
          <w:tcPr>
            <w:tcW w:w="2551" w:type="dxa"/>
            <w:vMerge w:val="restart"/>
            <w:vAlign w:val="center"/>
          </w:tcPr>
          <w:p w:rsidR="00C07287" w:rsidRDefault="00934868">
            <w:pPr>
              <w:pStyle w:val="1"/>
            </w:pPr>
            <w:r>
              <w:t>项目支出</w:t>
            </w:r>
          </w:p>
        </w:tc>
      </w:tr>
      <w:tr w:rsidR="00C07287">
        <w:trPr>
          <w:trHeight w:val="369"/>
          <w:tblHeader/>
          <w:jc w:val="center"/>
        </w:trPr>
        <w:tc>
          <w:tcPr>
            <w:tcW w:w="850" w:type="dxa"/>
            <w:vMerge/>
          </w:tcPr>
          <w:p w:rsidR="00C07287" w:rsidRDefault="00C07287"/>
        </w:tc>
        <w:tc>
          <w:tcPr>
            <w:tcW w:w="1191" w:type="dxa"/>
            <w:vAlign w:val="center"/>
          </w:tcPr>
          <w:p w:rsidR="00C07287" w:rsidRDefault="00934868">
            <w:pPr>
              <w:pStyle w:val="1"/>
            </w:pPr>
            <w:r>
              <w:t>科目编码</w:t>
            </w:r>
          </w:p>
        </w:tc>
        <w:tc>
          <w:tcPr>
            <w:tcW w:w="4535" w:type="dxa"/>
            <w:vAlign w:val="center"/>
          </w:tcPr>
          <w:p w:rsidR="00C07287" w:rsidRDefault="00934868">
            <w:pPr>
              <w:pStyle w:val="1"/>
            </w:pPr>
            <w:r>
              <w:t>科目名称</w:t>
            </w:r>
          </w:p>
        </w:tc>
        <w:tc>
          <w:tcPr>
            <w:tcW w:w="2551" w:type="dxa"/>
            <w:vMerge/>
          </w:tcPr>
          <w:p w:rsidR="00C07287" w:rsidRDefault="00C07287"/>
        </w:tc>
        <w:tc>
          <w:tcPr>
            <w:tcW w:w="2551" w:type="dxa"/>
            <w:vMerge/>
          </w:tcPr>
          <w:p w:rsidR="00C07287" w:rsidRDefault="00C07287"/>
        </w:tc>
        <w:tc>
          <w:tcPr>
            <w:tcW w:w="2551" w:type="dxa"/>
            <w:vMerge/>
          </w:tcPr>
          <w:p w:rsidR="00C07287" w:rsidRDefault="00C07287"/>
        </w:tc>
      </w:tr>
      <w:tr w:rsidR="00C07287">
        <w:trPr>
          <w:trHeight w:val="369"/>
          <w:tblHeader/>
          <w:jc w:val="center"/>
        </w:trPr>
        <w:tc>
          <w:tcPr>
            <w:tcW w:w="850" w:type="dxa"/>
            <w:vAlign w:val="center"/>
          </w:tcPr>
          <w:p w:rsidR="00C07287" w:rsidRDefault="00934868">
            <w:pPr>
              <w:pStyle w:val="1"/>
            </w:pPr>
            <w:r>
              <w:t>栏次</w:t>
            </w:r>
          </w:p>
        </w:tc>
        <w:tc>
          <w:tcPr>
            <w:tcW w:w="1191" w:type="dxa"/>
            <w:vAlign w:val="center"/>
          </w:tcPr>
          <w:p w:rsidR="00C07287" w:rsidRDefault="00934868">
            <w:pPr>
              <w:pStyle w:val="1"/>
            </w:pPr>
            <w:r>
              <w:t>1</w:t>
            </w:r>
          </w:p>
        </w:tc>
        <w:tc>
          <w:tcPr>
            <w:tcW w:w="4535" w:type="dxa"/>
            <w:vAlign w:val="center"/>
          </w:tcPr>
          <w:p w:rsidR="00C07287" w:rsidRDefault="00934868">
            <w:pPr>
              <w:pStyle w:val="1"/>
            </w:pPr>
            <w:r>
              <w:t>2</w:t>
            </w:r>
          </w:p>
        </w:tc>
        <w:tc>
          <w:tcPr>
            <w:tcW w:w="2551" w:type="dxa"/>
            <w:vAlign w:val="center"/>
          </w:tcPr>
          <w:p w:rsidR="00C07287" w:rsidRDefault="00934868">
            <w:pPr>
              <w:pStyle w:val="1"/>
            </w:pPr>
            <w:r>
              <w:t>3</w:t>
            </w:r>
          </w:p>
        </w:tc>
        <w:tc>
          <w:tcPr>
            <w:tcW w:w="2551" w:type="dxa"/>
            <w:vAlign w:val="center"/>
          </w:tcPr>
          <w:p w:rsidR="00C07287" w:rsidRDefault="00934868">
            <w:pPr>
              <w:pStyle w:val="1"/>
            </w:pPr>
            <w:r>
              <w:t>4</w:t>
            </w:r>
          </w:p>
        </w:tc>
        <w:tc>
          <w:tcPr>
            <w:tcW w:w="2551" w:type="dxa"/>
            <w:vAlign w:val="center"/>
          </w:tcPr>
          <w:p w:rsidR="00C07287" w:rsidRDefault="00934868">
            <w:pPr>
              <w:pStyle w:val="1"/>
            </w:pPr>
            <w:r>
              <w:t>5</w:t>
            </w:r>
          </w:p>
        </w:tc>
      </w:tr>
      <w:tr w:rsidR="00C07287">
        <w:trPr>
          <w:trHeight w:val="369"/>
          <w:jc w:val="center"/>
        </w:trPr>
        <w:tc>
          <w:tcPr>
            <w:tcW w:w="850" w:type="dxa"/>
            <w:vAlign w:val="center"/>
          </w:tcPr>
          <w:p w:rsidR="00C07287" w:rsidRDefault="00934868">
            <w:pPr>
              <w:pStyle w:val="3"/>
            </w:pPr>
            <w:r>
              <w:t>1</w:t>
            </w:r>
          </w:p>
        </w:tc>
        <w:tc>
          <w:tcPr>
            <w:tcW w:w="1191" w:type="dxa"/>
            <w:vAlign w:val="center"/>
          </w:tcPr>
          <w:p w:rsidR="00C07287" w:rsidRDefault="00C07287">
            <w:pPr>
              <w:pStyle w:val="5"/>
            </w:pPr>
          </w:p>
        </w:tc>
        <w:tc>
          <w:tcPr>
            <w:tcW w:w="4535" w:type="dxa"/>
            <w:vAlign w:val="center"/>
          </w:tcPr>
          <w:p w:rsidR="00C07287" w:rsidRDefault="00934868">
            <w:pPr>
              <w:pStyle w:val="6"/>
            </w:pPr>
            <w:r>
              <w:t>合计</w:t>
            </w:r>
          </w:p>
        </w:tc>
        <w:tc>
          <w:tcPr>
            <w:tcW w:w="2551" w:type="dxa"/>
            <w:vAlign w:val="center"/>
          </w:tcPr>
          <w:p w:rsidR="00C07287" w:rsidRDefault="00934868">
            <w:pPr>
              <w:pStyle w:val="7"/>
            </w:pPr>
            <w:r>
              <w:t>796.44</w:t>
            </w:r>
          </w:p>
        </w:tc>
        <w:tc>
          <w:tcPr>
            <w:tcW w:w="2551" w:type="dxa"/>
            <w:vAlign w:val="center"/>
          </w:tcPr>
          <w:p w:rsidR="00C07287" w:rsidRDefault="00934868">
            <w:pPr>
              <w:pStyle w:val="7"/>
            </w:pPr>
            <w:r>
              <w:t>100.44</w:t>
            </w:r>
          </w:p>
        </w:tc>
        <w:tc>
          <w:tcPr>
            <w:tcW w:w="2551" w:type="dxa"/>
            <w:vAlign w:val="center"/>
          </w:tcPr>
          <w:p w:rsidR="00C07287" w:rsidRDefault="00934868">
            <w:pPr>
              <w:pStyle w:val="7"/>
            </w:pPr>
            <w:r>
              <w:t>696.00</w:t>
            </w:r>
          </w:p>
        </w:tc>
      </w:tr>
      <w:tr w:rsidR="00C07287">
        <w:trPr>
          <w:trHeight w:val="369"/>
          <w:jc w:val="center"/>
        </w:trPr>
        <w:tc>
          <w:tcPr>
            <w:tcW w:w="850" w:type="dxa"/>
            <w:vAlign w:val="center"/>
          </w:tcPr>
          <w:p w:rsidR="00C07287" w:rsidRDefault="00934868">
            <w:pPr>
              <w:pStyle w:val="3"/>
            </w:pPr>
            <w:r>
              <w:t>2</w:t>
            </w:r>
          </w:p>
        </w:tc>
        <w:tc>
          <w:tcPr>
            <w:tcW w:w="1191" w:type="dxa"/>
            <w:vAlign w:val="center"/>
          </w:tcPr>
          <w:p w:rsidR="00C07287" w:rsidRDefault="00934868">
            <w:pPr>
              <w:pStyle w:val="2"/>
            </w:pPr>
            <w:r>
              <w:t>204</w:t>
            </w:r>
          </w:p>
        </w:tc>
        <w:tc>
          <w:tcPr>
            <w:tcW w:w="4535" w:type="dxa"/>
            <w:vAlign w:val="center"/>
          </w:tcPr>
          <w:p w:rsidR="00C07287" w:rsidRDefault="00934868">
            <w:pPr>
              <w:pStyle w:val="2"/>
            </w:pPr>
            <w:r>
              <w:t>公共安全支出</w:t>
            </w:r>
          </w:p>
        </w:tc>
        <w:tc>
          <w:tcPr>
            <w:tcW w:w="2551" w:type="dxa"/>
            <w:vAlign w:val="center"/>
          </w:tcPr>
          <w:p w:rsidR="00C07287" w:rsidRDefault="00934868">
            <w:pPr>
              <w:pStyle w:val="4"/>
            </w:pPr>
            <w:r>
              <w:t>796.44</w:t>
            </w:r>
          </w:p>
        </w:tc>
        <w:tc>
          <w:tcPr>
            <w:tcW w:w="2551" w:type="dxa"/>
            <w:vAlign w:val="center"/>
          </w:tcPr>
          <w:p w:rsidR="00C07287" w:rsidRDefault="00934868">
            <w:pPr>
              <w:pStyle w:val="4"/>
            </w:pPr>
            <w:r>
              <w:t>100.44</w:t>
            </w:r>
          </w:p>
        </w:tc>
        <w:tc>
          <w:tcPr>
            <w:tcW w:w="2551" w:type="dxa"/>
            <w:vAlign w:val="center"/>
          </w:tcPr>
          <w:p w:rsidR="00C07287" w:rsidRDefault="00934868">
            <w:pPr>
              <w:pStyle w:val="4"/>
            </w:pPr>
            <w:r>
              <w:t>696.00</w:t>
            </w:r>
          </w:p>
        </w:tc>
      </w:tr>
      <w:tr w:rsidR="00C07287">
        <w:trPr>
          <w:trHeight w:val="369"/>
          <w:jc w:val="center"/>
        </w:trPr>
        <w:tc>
          <w:tcPr>
            <w:tcW w:w="850" w:type="dxa"/>
            <w:vAlign w:val="center"/>
          </w:tcPr>
          <w:p w:rsidR="00C07287" w:rsidRDefault="00934868">
            <w:pPr>
              <w:pStyle w:val="3"/>
            </w:pPr>
            <w:r>
              <w:t>3</w:t>
            </w:r>
          </w:p>
        </w:tc>
        <w:tc>
          <w:tcPr>
            <w:tcW w:w="1191" w:type="dxa"/>
            <w:vAlign w:val="center"/>
          </w:tcPr>
          <w:p w:rsidR="00C07287" w:rsidRDefault="00934868">
            <w:pPr>
              <w:pStyle w:val="2"/>
            </w:pPr>
            <w:r>
              <w:t>20405</w:t>
            </w:r>
          </w:p>
        </w:tc>
        <w:tc>
          <w:tcPr>
            <w:tcW w:w="4535" w:type="dxa"/>
            <w:vAlign w:val="center"/>
          </w:tcPr>
          <w:p w:rsidR="00C07287" w:rsidRDefault="00934868">
            <w:pPr>
              <w:pStyle w:val="2"/>
            </w:pPr>
            <w:r>
              <w:t>法院</w:t>
            </w:r>
          </w:p>
        </w:tc>
        <w:tc>
          <w:tcPr>
            <w:tcW w:w="2551" w:type="dxa"/>
            <w:vAlign w:val="center"/>
          </w:tcPr>
          <w:p w:rsidR="00C07287" w:rsidRDefault="00934868">
            <w:pPr>
              <w:pStyle w:val="4"/>
            </w:pPr>
            <w:r>
              <w:t>796.44</w:t>
            </w:r>
          </w:p>
        </w:tc>
        <w:tc>
          <w:tcPr>
            <w:tcW w:w="2551" w:type="dxa"/>
            <w:vAlign w:val="center"/>
          </w:tcPr>
          <w:p w:rsidR="00C07287" w:rsidRDefault="00934868">
            <w:pPr>
              <w:pStyle w:val="4"/>
            </w:pPr>
            <w:r>
              <w:t>100.44</w:t>
            </w:r>
          </w:p>
        </w:tc>
        <w:tc>
          <w:tcPr>
            <w:tcW w:w="2551" w:type="dxa"/>
            <w:vAlign w:val="center"/>
          </w:tcPr>
          <w:p w:rsidR="00C07287" w:rsidRDefault="00934868">
            <w:pPr>
              <w:pStyle w:val="4"/>
            </w:pPr>
            <w:r>
              <w:t>696.00</w:t>
            </w:r>
          </w:p>
        </w:tc>
      </w:tr>
      <w:tr w:rsidR="00C07287">
        <w:trPr>
          <w:trHeight w:val="369"/>
          <w:jc w:val="center"/>
        </w:trPr>
        <w:tc>
          <w:tcPr>
            <w:tcW w:w="850" w:type="dxa"/>
            <w:vAlign w:val="center"/>
          </w:tcPr>
          <w:p w:rsidR="00C07287" w:rsidRDefault="00934868">
            <w:pPr>
              <w:pStyle w:val="3"/>
            </w:pPr>
            <w:r>
              <w:t>4</w:t>
            </w:r>
          </w:p>
        </w:tc>
        <w:tc>
          <w:tcPr>
            <w:tcW w:w="1191" w:type="dxa"/>
            <w:vAlign w:val="center"/>
          </w:tcPr>
          <w:p w:rsidR="00C07287" w:rsidRDefault="00934868">
            <w:pPr>
              <w:pStyle w:val="2"/>
            </w:pPr>
            <w:r>
              <w:t>2040501</w:t>
            </w:r>
          </w:p>
        </w:tc>
        <w:tc>
          <w:tcPr>
            <w:tcW w:w="4535" w:type="dxa"/>
            <w:vAlign w:val="center"/>
          </w:tcPr>
          <w:p w:rsidR="00C07287" w:rsidRDefault="00934868">
            <w:pPr>
              <w:pStyle w:val="2"/>
            </w:pPr>
            <w:r>
              <w:t>行政运行</w:t>
            </w:r>
          </w:p>
        </w:tc>
        <w:tc>
          <w:tcPr>
            <w:tcW w:w="2551" w:type="dxa"/>
            <w:vAlign w:val="center"/>
          </w:tcPr>
          <w:p w:rsidR="00C07287" w:rsidRDefault="00934868">
            <w:pPr>
              <w:pStyle w:val="4"/>
            </w:pPr>
            <w:r>
              <w:t>100.44</w:t>
            </w:r>
          </w:p>
        </w:tc>
        <w:tc>
          <w:tcPr>
            <w:tcW w:w="2551" w:type="dxa"/>
            <w:vAlign w:val="center"/>
          </w:tcPr>
          <w:p w:rsidR="00C07287" w:rsidRDefault="00934868">
            <w:pPr>
              <w:pStyle w:val="4"/>
            </w:pPr>
            <w:r>
              <w:t>100.44</w:t>
            </w:r>
          </w:p>
        </w:tc>
        <w:tc>
          <w:tcPr>
            <w:tcW w:w="2551"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5</w:t>
            </w:r>
          </w:p>
        </w:tc>
        <w:tc>
          <w:tcPr>
            <w:tcW w:w="1191" w:type="dxa"/>
            <w:vAlign w:val="center"/>
          </w:tcPr>
          <w:p w:rsidR="00C07287" w:rsidRDefault="00934868">
            <w:pPr>
              <w:pStyle w:val="2"/>
            </w:pPr>
            <w:r>
              <w:t>2040502</w:t>
            </w:r>
          </w:p>
        </w:tc>
        <w:tc>
          <w:tcPr>
            <w:tcW w:w="4535" w:type="dxa"/>
            <w:vAlign w:val="center"/>
          </w:tcPr>
          <w:p w:rsidR="00C07287" w:rsidRDefault="00934868">
            <w:pPr>
              <w:pStyle w:val="2"/>
            </w:pPr>
            <w:r>
              <w:t>一般行政管理事务</w:t>
            </w:r>
          </w:p>
        </w:tc>
        <w:tc>
          <w:tcPr>
            <w:tcW w:w="2551" w:type="dxa"/>
            <w:vAlign w:val="center"/>
          </w:tcPr>
          <w:p w:rsidR="00C07287" w:rsidRDefault="00934868">
            <w:pPr>
              <w:pStyle w:val="4"/>
            </w:pPr>
            <w:r>
              <w:t>696.00</w:t>
            </w:r>
          </w:p>
        </w:tc>
        <w:tc>
          <w:tcPr>
            <w:tcW w:w="2551" w:type="dxa"/>
            <w:vAlign w:val="center"/>
          </w:tcPr>
          <w:p w:rsidR="00C07287" w:rsidRDefault="00C07287">
            <w:pPr>
              <w:pStyle w:val="4"/>
            </w:pPr>
          </w:p>
        </w:tc>
        <w:tc>
          <w:tcPr>
            <w:tcW w:w="2551" w:type="dxa"/>
            <w:vAlign w:val="center"/>
          </w:tcPr>
          <w:p w:rsidR="00C07287" w:rsidRDefault="00934868">
            <w:pPr>
              <w:pStyle w:val="4"/>
            </w:pPr>
            <w:r>
              <w:t>696.00</w:t>
            </w:r>
          </w:p>
        </w:tc>
      </w:tr>
    </w:tbl>
    <w:p w:rsidR="00C07287" w:rsidRDefault="00C07287">
      <w:pPr>
        <w:sectPr w:rsidR="00C07287">
          <w:pgSz w:w="16840" w:h="11900" w:orient="landscape"/>
          <w:pgMar w:top="1361" w:right="1020" w:bottom="1134" w:left="1020" w:header="720" w:footer="720" w:gutter="0"/>
          <w:cols w:space="720"/>
        </w:sectPr>
      </w:pPr>
    </w:p>
    <w:p w:rsidR="00C07287" w:rsidRDefault="0093486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5C5A40" w:rsidTr="005C5A4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07287" w:rsidRDefault="00934868">
            <w:pPr>
              <w:pStyle w:val="20"/>
            </w:pPr>
            <w:r>
              <w:t>137001唐山高新技术产业开发区人民法院（本级）</w:t>
            </w:r>
          </w:p>
        </w:tc>
        <w:tc>
          <w:tcPr>
            <w:tcW w:w="2551" w:type="dxa"/>
            <w:tcBorders>
              <w:top w:val="single" w:sz="6" w:space="0" w:color="FFFFFF"/>
              <w:left w:val="single" w:sz="6" w:space="0" w:color="FFFFFF"/>
              <w:right w:val="single" w:sz="6" w:space="0" w:color="FFFFFF"/>
            </w:tcBorders>
            <w:vAlign w:val="center"/>
          </w:tcPr>
          <w:p w:rsidR="00C07287" w:rsidRDefault="00934868">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C07287" w:rsidRDefault="00934868">
            <w:pPr>
              <w:pStyle w:val="22"/>
            </w:pPr>
            <w:r>
              <w:t>单位：万元</w:t>
            </w:r>
          </w:p>
        </w:tc>
      </w:tr>
      <w:tr w:rsidR="005C5A40" w:rsidTr="005C5A40">
        <w:trPr>
          <w:trHeight w:val="369"/>
          <w:tblHeader/>
          <w:jc w:val="center"/>
        </w:trPr>
        <w:tc>
          <w:tcPr>
            <w:tcW w:w="850" w:type="dxa"/>
            <w:vMerge w:val="restart"/>
            <w:vAlign w:val="center"/>
          </w:tcPr>
          <w:p w:rsidR="00C07287" w:rsidRDefault="00934868">
            <w:pPr>
              <w:pStyle w:val="1"/>
            </w:pPr>
            <w:r>
              <w:t>序号</w:t>
            </w:r>
          </w:p>
        </w:tc>
        <w:tc>
          <w:tcPr>
            <w:tcW w:w="5726" w:type="dxa"/>
            <w:gridSpan w:val="2"/>
            <w:vAlign w:val="center"/>
          </w:tcPr>
          <w:p w:rsidR="00C07287" w:rsidRDefault="00934868">
            <w:pPr>
              <w:pStyle w:val="1"/>
            </w:pPr>
            <w:r>
              <w:t>支出部门经济分类科目</w:t>
            </w:r>
          </w:p>
        </w:tc>
        <w:tc>
          <w:tcPr>
            <w:tcW w:w="7654" w:type="dxa"/>
            <w:gridSpan w:val="3"/>
            <w:vAlign w:val="center"/>
          </w:tcPr>
          <w:p w:rsidR="00C07287" w:rsidRDefault="00934868">
            <w:pPr>
              <w:pStyle w:val="1"/>
            </w:pPr>
            <w:r>
              <w:t>一般公共预算基本支出</w:t>
            </w:r>
          </w:p>
        </w:tc>
      </w:tr>
      <w:tr w:rsidR="00C07287">
        <w:trPr>
          <w:trHeight w:val="369"/>
          <w:tblHeader/>
          <w:jc w:val="center"/>
        </w:trPr>
        <w:tc>
          <w:tcPr>
            <w:tcW w:w="850" w:type="dxa"/>
            <w:vMerge/>
          </w:tcPr>
          <w:p w:rsidR="00C07287" w:rsidRDefault="00C07287"/>
        </w:tc>
        <w:tc>
          <w:tcPr>
            <w:tcW w:w="1191" w:type="dxa"/>
            <w:vAlign w:val="center"/>
          </w:tcPr>
          <w:p w:rsidR="00C07287" w:rsidRDefault="00934868">
            <w:pPr>
              <w:pStyle w:val="1"/>
            </w:pPr>
            <w:r>
              <w:t>科目编码</w:t>
            </w:r>
          </w:p>
        </w:tc>
        <w:tc>
          <w:tcPr>
            <w:tcW w:w="4535" w:type="dxa"/>
            <w:vAlign w:val="center"/>
          </w:tcPr>
          <w:p w:rsidR="00C07287" w:rsidRDefault="00934868">
            <w:pPr>
              <w:pStyle w:val="1"/>
            </w:pPr>
            <w:r>
              <w:t>科目名称</w:t>
            </w:r>
          </w:p>
        </w:tc>
        <w:tc>
          <w:tcPr>
            <w:tcW w:w="2551" w:type="dxa"/>
            <w:vAlign w:val="center"/>
          </w:tcPr>
          <w:p w:rsidR="00C07287" w:rsidRDefault="00934868">
            <w:pPr>
              <w:pStyle w:val="1"/>
            </w:pPr>
            <w:r>
              <w:t>合计</w:t>
            </w:r>
          </w:p>
        </w:tc>
        <w:tc>
          <w:tcPr>
            <w:tcW w:w="2551" w:type="dxa"/>
            <w:vAlign w:val="center"/>
          </w:tcPr>
          <w:p w:rsidR="00C07287" w:rsidRDefault="00934868">
            <w:pPr>
              <w:pStyle w:val="1"/>
            </w:pPr>
            <w:r>
              <w:t>人员经费</w:t>
            </w:r>
          </w:p>
        </w:tc>
        <w:tc>
          <w:tcPr>
            <w:tcW w:w="2551" w:type="dxa"/>
            <w:vAlign w:val="center"/>
          </w:tcPr>
          <w:p w:rsidR="00C07287" w:rsidRDefault="00934868">
            <w:pPr>
              <w:pStyle w:val="1"/>
            </w:pPr>
            <w:r>
              <w:t>公用经费</w:t>
            </w:r>
          </w:p>
        </w:tc>
      </w:tr>
      <w:tr w:rsidR="00C07287">
        <w:trPr>
          <w:trHeight w:val="369"/>
          <w:tblHeader/>
          <w:jc w:val="center"/>
        </w:trPr>
        <w:tc>
          <w:tcPr>
            <w:tcW w:w="850" w:type="dxa"/>
            <w:vAlign w:val="center"/>
          </w:tcPr>
          <w:p w:rsidR="00C07287" w:rsidRDefault="00934868">
            <w:pPr>
              <w:pStyle w:val="1"/>
            </w:pPr>
            <w:r>
              <w:t>栏次</w:t>
            </w:r>
          </w:p>
        </w:tc>
        <w:tc>
          <w:tcPr>
            <w:tcW w:w="1191" w:type="dxa"/>
            <w:vAlign w:val="center"/>
          </w:tcPr>
          <w:p w:rsidR="00C07287" w:rsidRDefault="00934868">
            <w:pPr>
              <w:pStyle w:val="1"/>
            </w:pPr>
            <w:r>
              <w:t>1</w:t>
            </w:r>
          </w:p>
        </w:tc>
        <w:tc>
          <w:tcPr>
            <w:tcW w:w="4535" w:type="dxa"/>
            <w:vAlign w:val="center"/>
          </w:tcPr>
          <w:p w:rsidR="00C07287" w:rsidRDefault="00934868">
            <w:pPr>
              <w:pStyle w:val="1"/>
            </w:pPr>
            <w:r>
              <w:t>2</w:t>
            </w:r>
          </w:p>
        </w:tc>
        <w:tc>
          <w:tcPr>
            <w:tcW w:w="2551" w:type="dxa"/>
            <w:vAlign w:val="center"/>
          </w:tcPr>
          <w:p w:rsidR="00C07287" w:rsidRDefault="00934868">
            <w:pPr>
              <w:pStyle w:val="1"/>
            </w:pPr>
            <w:r>
              <w:t>3</w:t>
            </w:r>
          </w:p>
        </w:tc>
        <w:tc>
          <w:tcPr>
            <w:tcW w:w="2551" w:type="dxa"/>
            <w:vAlign w:val="center"/>
          </w:tcPr>
          <w:p w:rsidR="00C07287" w:rsidRDefault="00934868">
            <w:pPr>
              <w:pStyle w:val="1"/>
            </w:pPr>
            <w:r>
              <w:t>4</w:t>
            </w:r>
          </w:p>
        </w:tc>
        <w:tc>
          <w:tcPr>
            <w:tcW w:w="2551" w:type="dxa"/>
            <w:vAlign w:val="center"/>
          </w:tcPr>
          <w:p w:rsidR="00C07287" w:rsidRDefault="00934868">
            <w:pPr>
              <w:pStyle w:val="1"/>
            </w:pPr>
            <w:r>
              <w:t>5</w:t>
            </w:r>
          </w:p>
        </w:tc>
      </w:tr>
      <w:tr w:rsidR="00C07287">
        <w:trPr>
          <w:trHeight w:val="369"/>
          <w:jc w:val="center"/>
        </w:trPr>
        <w:tc>
          <w:tcPr>
            <w:tcW w:w="850" w:type="dxa"/>
            <w:vAlign w:val="center"/>
          </w:tcPr>
          <w:p w:rsidR="00C07287" w:rsidRDefault="00934868">
            <w:pPr>
              <w:pStyle w:val="3"/>
            </w:pPr>
            <w:r>
              <w:t>1</w:t>
            </w:r>
          </w:p>
        </w:tc>
        <w:tc>
          <w:tcPr>
            <w:tcW w:w="1191" w:type="dxa"/>
            <w:vAlign w:val="center"/>
          </w:tcPr>
          <w:p w:rsidR="00C07287" w:rsidRDefault="00C07287">
            <w:pPr>
              <w:pStyle w:val="5"/>
            </w:pPr>
          </w:p>
        </w:tc>
        <w:tc>
          <w:tcPr>
            <w:tcW w:w="4535" w:type="dxa"/>
            <w:vAlign w:val="center"/>
          </w:tcPr>
          <w:p w:rsidR="00C07287" w:rsidRDefault="00934868">
            <w:pPr>
              <w:pStyle w:val="6"/>
            </w:pPr>
            <w:r>
              <w:t>合计</w:t>
            </w:r>
          </w:p>
        </w:tc>
        <w:tc>
          <w:tcPr>
            <w:tcW w:w="2551" w:type="dxa"/>
            <w:vAlign w:val="center"/>
          </w:tcPr>
          <w:p w:rsidR="00C07287" w:rsidRDefault="00934868">
            <w:pPr>
              <w:pStyle w:val="7"/>
            </w:pPr>
            <w:r>
              <w:t>100.44</w:t>
            </w:r>
          </w:p>
        </w:tc>
        <w:tc>
          <w:tcPr>
            <w:tcW w:w="2551" w:type="dxa"/>
            <w:vAlign w:val="center"/>
          </w:tcPr>
          <w:p w:rsidR="00C07287" w:rsidRDefault="00934868">
            <w:pPr>
              <w:pStyle w:val="7"/>
            </w:pPr>
            <w:r>
              <w:t>100.44</w:t>
            </w:r>
          </w:p>
        </w:tc>
        <w:tc>
          <w:tcPr>
            <w:tcW w:w="2551" w:type="dxa"/>
            <w:vAlign w:val="center"/>
          </w:tcPr>
          <w:p w:rsidR="00C07287" w:rsidRDefault="00C07287">
            <w:pPr>
              <w:pStyle w:val="7"/>
            </w:pPr>
          </w:p>
        </w:tc>
      </w:tr>
      <w:tr w:rsidR="00C07287">
        <w:trPr>
          <w:trHeight w:val="369"/>
          <w:jc w:val="center"/>
        </w:trPr>
        <w:tc>
          <w:tcPr>
            <w:tcW w:w="850" w:type="dxa"/>
            <w:vAlign w:val="center"/>
          </w:tcPr>
          <w:p w:rsidR="00C07287" w:rsidRDefault="00934868">
            <w:pPr>
              <w:pStyle w:val="3"/>
            </w:pPr>
            <w:r>
              <w:t>2</w:t>
            </w:r>
          </w:p>
        </w:tc>
        <w:tc>
          <w:tcPr>
            <w:tcW w:w="1191" w:type="dxa"/>
            <w:vAlign w:val="center"/>
          </w:tcPr>
          <w:p w:rsidR="00C07287" w:rsidRDefault="00934868">
            <w:pPr>
              <w:pStyle w:val="2"/>
            </w:pPr>
            <w:r>
              <w:t>301</w:t>
            </w:r>
          </w:p>
        </w:tc>
        <w:tc>
          <w:tcPr>
            <w:tcW w:w="4535" w:type="dxa"/>
            <w:vAlign w:val="center"/>
          </w:tcPr>
          <w:p w:rsidR="00C07287" w:rsidRDefault="00934868">
            <w:pPr>
              <w:pStyle w:val="2"/>
            </w:pPr>
            <w:r>
              <w:t>工资福利支出</w:t>
            </w:r>
          </w:p>
        </w:tc>
        <w:tc>
          <w:tcPr>
            <w:tcW w:w="2551" w:type="dxa"/>
            <w:vAlign w:val="center"/>
          </w:tcPr>
          <w:p w:rsidR="00C07287" w:rsidRDefault="00934868">
            <w:pPr>
              <w:pStyle w:val="4"/>
            </w:pPr>
            <w:r>
              <w:t>100.44</w:t>
            </w:r>
          </w:p>
        </w:tc>
        <w:tc>
          <w:tcPr>
            <w:tcW w:w="2551" w:type="dxa"/>
            <w:vAlign w:val="center"/>
          </w:tcPr>
          <w:p w:rsidR="00C07287" w:rsidRDefault="00934868">
            <w:pPr>
              <w:pStyle w:val="4"/>
            </w:pPr>
            <w:r>
              <w:t>100.44</w:t>
            </w:r>
          </w:p>
        </w:tc>
        <w:tc>
          <w:tcPr>
            <w:tcW w:w="2551" w:type="dxa"/>
            <w:vAlign w:val="center"/>
          </w:tcPr>
          <w:p w:rsidR="00C07287" w:rsidRDefault="00C07287">
            <w:pPr>
              <w:pStyle w:val="4"/>
            </w:pPr>
          </w:p>
        </w:tc>
      </w:tr>
      <w:tr w:rsidR="00C07287">
        <w:trPr>
          <w:trHeight w:val="369"/>
          <w:jc w:val="center"/>
        </w:trPr>
        <w:tc>
          <w:tcPr>
            <w:tcW w:w="850" w:type="dxa"/>
            <w:vAlign w:val="center"/>
          </w:tcPr>
          <w:p w:rsidR="00C07287" w:rsidRDefault="00934868">
            <w:pPr>
              <w:pStyle w:val="3"/>
            </w:pPr>
            <w:r>
              <w:t>3</w:t>
            </w:r>
          </w:p>
        </w:tc>
        <w:tc>
          <w:tcPr>
            <w:tcW w:w="1191" w:type="dxa"/>
            <w:vAlign w:val="center"/>
          </w:tcPr>
          <w:p w:rsidR="00C07287" w:rsidRDefault="00934868">
            <w:pPr>
              <w:pStyle w:val="2"/>
            </w:pPr>
            <w:r>
              <w:t>30199</w:t>
            </w:r>
          </w:p>
        </w:tc>
        <w:tc>
          <w:tcPr>
            <w:tcW w:w="4535" w:type="dxa"/>
            <w:vAlign w:val="center"/>
          </w:tcPr>
          <w:p w:rsidR="00C07287" w:rsidRDefault="00934868">
            <w:pPr>
              <w:pStyle w:val="2"/>
            </w:pPr>
            <w:r>
              <w:t>其他工资福利支出</w:t>
            </w:r>
          </w:p>
        </w:tc>
        <w:tc>
          <w:tcPr>
            <w:tcW w:w="2551" w:type="dxa"/>
            <w:vAlign w:val="center"/>
          </w:tcPr>
          <w:p w:rsidR="00C07287" w:rsidRDefault="00934868">
            <w:pPr>
              <w:pStyle w:val="4"/>
            </w:pPr>
            <w:r>
              <w:t>100.44</w:t>
            </w:r>
          </w:p>
        </w:tc>
        <w:tc>
          <w:tcPr>
            <w:tcW w:w="2551" w:type="dxa"/>
            <w:vAlign w:val="center"/>
          </w:tcPr>
          <w:p w:rsidR="00C07287" w:rsidRDefault="00934868">
            <w:pPr>
              <w:pStyle w:val="4"/>
            </w:pPr>
            <w:r>
              <w:t>100.44</w:t>
            </w:r>
          </w:p>
        </w:tc>
        <w:tc>
          <w:tcPr>
            <w:tcW w:w="2551" w:type="dxa"/>
            <w:vAlign w:val="center"/>
          </w:tcPr>
          <w:p w:rsidR="00C07287" w:rsidRDefault="00C07287">
            <w:pPr>
              <w:pStyle w:val="4"/>
            </w:pPr>
          </w:p>
        </w:tc>
      </w:tr>
    </w:tbl>
    <w:p w:rsidR="00C07287" w:rsidRDefault="00C07287">
      <w:pPr>
        <w:sectPr w:rsidR="00C07287">
          <w:pgSz w:w="16840" w:h="11900" w:orient="landscape"/>
          <w:pgMar w:top="1361" w:right="1020" w:bottom="1134" w:left="1020" w:header="720" w:footer="720" w:gutter="0"/>
          <w:cols w:space="720"/>
        </w:sectPr>
      </w:pPr>
    </w:p>
    <w:p w:rsidR="00C07287" w:rsidRDefault="00934868">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5C5A40" w:rsidTr="005C5A4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07287" w:rsidRDefault="00934868">
            <w:pPr>
              <w:pStyle w:val="20"/>
            </w:pPr>
            <w:r>
              <w:t>137001唐山高新技术产业开发区人民法院（本级）</w:t>
            </w:r>
          </w:p>
        </w:tc>
        <w:tc>
          <w:tcPr>
            <w:tcW w:w="2551" w:type="dxa"/>
            <w:tcBorders>
              <w:top w:val="single" w:sz="6" w:space="0" w:color="FFFFFF"/>
              <w:left w:val="single" w:sz="6" w:space="0" w:color="FFFFFF"/>
              <w:right w:val="single" w:sz="6" w:space="0" w:color="FFFFFF"/>
            </w:tcBorders>
            <w:vAlign w:val="center"/>
          </w:tcPr>
          <w:p w:rsidR="00C07287" w:rsidRDefault="00934868">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C07287" w:rsidRDefault="00934868">
            <w:pPr>
              <w:pStyle w:val="22"/>
            </w:pPr>
            <w:r>
              <w:t>单位：万元</w:t>
            </w:r>
          </w:p>
        </w:tc>
      </w:tr>
      <w:tr w:rsidR="005C5A40" w:rsidTr="005C5A40">
        <w:trPr>
          <w:trHeight w:val="369"/>
          <w:tblHeader/>
          <w:jc w:val="center"/>
        </w:trPr>
        <w:tc>
          <w:tcPr>
            <w:tcW w:w="850" w:type="dxa"/>
            <w:vMerge w:val="restart"/>
            <w:vAlign w:val="center"/>
          </w:tcPr>
          <w:p w:rsidR="00C07287" w:rsidRDefault="00934868">
            <w:pPr>
              <w:pStyle w:val="1"/>
            </w:pPr>
            <w:r>
              <w:t>序号</w:t>
            </w:r>
          </w:p>
        </w:tc>
        <w:tc>
          <w:tcPr>
            <w:tcW w:w="5726" w:type="dxa"/>
            <w:gridSpan w:val="2"/>
            <w:vAlign w:val="center"/>
          </w:tcPr>
          <w:p w:rsidR="00C07287" w:rsidRDefault="00934868">
            <w:pPr>
              <w:pStyle w:val="1"/>
            </w:pPr>
            <w:r>
              <w:t>功能分类科目</w:t>
            </w:r>
          </w:p>
        </w:tc>
        <w:tc>
          <w:tcPr>
            <w:tcW w:w="2551" w:type="dxa"/>
            <w:vMerge w:val="restart"/>
            <w:vAlign w:val="center"/>
          </w:tcPr>
          <w:p w:rsidR="00C07287" w:rsidRDefault="00934868">
            <w:pPr>
              <w:pStyle w:val="1"/>
            </w:pPr>
            <w:r>
              <w:t>合计</w:t>
            </w:r>
          </w:p>
        </w:tc>
        <w:tc>
          <w:tcPr>
            <w:tcW w:w="2551" w:type="dxa"/>
            <w:vMerge w:val="restart"/>
            <w:vAlign w:val="center"/>
          </w:tcPr>
          <w:p w:rsidR="00C07287" w:rsidRDefault="00934868">
            <w:pPr>
              <w:pStyle w:val="1"/>
            </w:pPr>
            <w:r>
              <w:t>基本支出</w:t>
            </w:r>
          </w:p>
        </w:tc>
        <w:tc>
          <w:tcPr>
            <w:tcW w:w="2551" w:type="dxa"/>
            <w:vMerge w:val="restart"/>
            <w:vAlign w:val="center"/>
          </w:tcPr>
          <w:p w:rsidR="00C07287" w:rsidRDefault="00934868">
            <w:pPr>
              <w:pStyle w:val="1"/>
            </w:pPr>
            <w:r>
              <w:t>项目支出</w:t>
            </w:r>
          </w:p>
        </w:tc>
      </w:tr>
      <w:tr w:rsidR="00C07287">
        <w:trPr>
          <w:trHeight w:val="369"/>
          <w:tblHeader/>
          <w:jc w:val="center"/>
        </w:trPr>
        <w:tc>
          <w:tcPr>
            <w:tcW w:w="850" w:type="dxa"/>
            <w:vMerge/>
          </w:tcPr>
          <w:p w:rsidR="00C07287" w:rsidRDefault="00C07287"/>
        </w:tc>
        <w:tc>
          <w:tcPr>
            <w:tcW w:w="1191" w:type="dxa"/>
            <w:vAlign w:val="center"/>
          </w:tcPr>
          <w:p w:rsidR="00C07287" w:rsidRDefault="00934868">
            <w:pPr>
              <w:pStyle w:val="1"/>
            </w:pPr>
            <w:r>
              <w:t>科目编码</w:t>
            </w:r>
          </w:p>
        </w:tc>
        <w:tc>
          <w:tcPr>
            <w:tcW w:w="4535" w:type="dxa"/>
            <w:vAlign w:val="center"/>
          </w:tcPr>
          <w:p w:rsidR="00C07287" w:rsidRDefault="00934868">
            <w:pPr>
              <w:pStyle w:val="1"/>
            </w:pPr>
            <w:r>
              <w:t>科目名称</w:t>
            </w:r>
          </w:p>
        </w:tc>
        <w:tc>
          <w:tcPr>
            <w:tcW w:w="2551" w:type="dxa"/>
            <w:vMerge/>
          </w:tcPr>
          <w:p w:rsidR="00C07287" w:rsidRDefault="00C07287"/>
        </w:tc>
        <w:tc>
          <w:tcPr>
            <w:tcW w:w="2551" w:type="dxa"/>
            <w:vMerge/>
          </w:tcPr>
          <w:p w:rsidR="00C07287" w:rsidRDefault="00C07287"/>
        </w:tc>
        <w:tc>
          <w:tcPr>
            <w:tcW w:w="2551" w:type="dxa"/>
            <w:vMerge/>
          </w:tcPr>
          <w:p w:rsidR="00C07287" w:rsidRDefault="00C07287"/>
        </w:tc>
      </w:tr>
      <w:tr w:rsidR="00C07287">
        <w:trPr>
          <w:trHeight w:val="369"/>
          <w:tblHeader/>
          <w:jc w:val="center"/>
        </w:trPr>
        <w:tc>
          <w:tcPr>
            <w:tcW w:w="850" w:type="dxa"/>
            <w:vAlign w:val="center"/>
          </w:tcPr>
          <w:p w:rsidR="00C07287" w:rsidRDefault="00934868">
            <w:pPr>
              <w:pStyle w:val="1"/>
            </w:pPr>
            <w:r>
              <w:t>栏次</w:t>
            </w:r>
          </w:p>
        </w:tc>
        <w:tc>
          <w:tcPr>
            <w:tcW w:w="1191" w:type="dxa"/>
            <w:vAlign w:val="center"/>
          </w:tcPr>
          <w:p w:rsidR="00C07287" w:rsidRDefault="00934868">
            <w:pPr>
              <w:pStyle w:val="1"/>
            </w:pPr>
            <w:r>
              <w:t>1</w:t>
            </w:r>
          </w:p>
        </w:tc>
        <w:tc>
          <w:tcPr>
            <w:tcW w:w="4535" w:type="dxa"/>
            <w:vAlign w:val="center"/>
          </w:tcPr>
          <w:p w:rsidR="00C07287" w:rsidRDefault="00934868">
            <w:pPr>
              <w:pStyle w:val="1"/>
            </w:pPr>
            <w:r>
              <w:t>2</w:t>
            </w:r>
          </w:p>
        </w:tc>
        <w:tc>
          <w:tcPr>
            <w:tcW w:w="2551" w:type="dxa"/>
            <w:vAlign w:val="center"/>
          </w:tcPr>
          <w:p w:rsidR="00C07287" w:rsidRDefault="00934868">
            <w:pPr>
              <w:pStyle w:val="1"/>
            </w:pPr>
            <w:r>
              <w:t>3</w:t>
            </w:r>
          </w:p>
        </w:tc>
        <w:tc>
          <w:tcPr>
            <w:tcW w:w="2551" w:type="dxa"/>
            <w:vAlign w:val="center"/>
          </w:tcPr>
          <w:p w:rsidR="00C07287" w:rsidRDefault="00934868">
            <w:pPr>
              <w:pStyle w:val="1"/>
            </w:pPr>
            <w:r>
              <w:t>4</w:t>
            </w:r>
          </w:p>
        </w:tc>
        <w:tc>
          <w:tcPr>
            <w:tcW w:w="2551" w:type="dxa"/>
            <w:vAlign w:val="center"/>
          </w:tcPr>
          <w:p w:rsidR="00C07287" w:rsidRDefault="00934868">
            <w:pPr>
              <w:pStyle w:val="1"/>
            </w:pPr>
            <w:r>
              <w:t>5</w:t>
            </w:r>
          </w:p>
        </w:tc>
      </w:tr>
      <w:tr w:rsidR="00C07287">
        <w:trPr>
          <w:trHeight w:val="369"/>
          <w:jc w:val="center"/>
        </w:trPr>
        <w:tc>
          <w:tcPr>
            <w:tcW w:w="850" w:type="dxa"/>
            <w:vAlign w:val="center"/>
          </w:tcPr>
          <w:p w:rsidR="00C07287" w:rsidRDefault="00C07287">
            <w:pPr>
              <w:pStyle w:val="3"/>
            </w:pPr>
          </w:p>
        </w:tc>
        <w:tc>
          <w:tcPr>
            <w:tcW w:w="1191" w:type="dxa"/>
            <w:vAlign w:val="center"/>
          </w:tcPr>
          <w:p w:rsidR="00C07287" w:rsidRDefault="00C07287">
            <w:pPr>
              <w:pStyle w:val="2"/>
            </w:pPr>
          </w:p>
        </w:tc>
        <w:tc>
          <w:tcPr>
            <w:tcW w:w="4535" w:type="dxa"/>
            <w:vAlign w:val="center"/>
          </w:tcPr>
          <w:p w:rsidR="00C07287" w:rsidRDefault="00C07287">
            <w:pPr>
              <w:pStyle w:val="2"/>
            </w:pPr>
          </w:p>
        </w:tc>
        <w:tc>
          <w:tcPr>
            <w:tcW w:w="2551" w:type="dxa"/>
            <w:vAlign w:val="center"/>
          </w:tcPr>
          <w:p w:rsidR="00C07287" w:rsidRDefault="00C07287">
            <w:pPr>
              <w:pStyle w:val="4"/>
            </w:pPr>
          </w:p>
        </w:tc>
        <w:tc>
          <w:tcPr>
            <w:tcW w:w="2551" w:type="dxa"/>
            <w:vAlign w:val="center"/>
          </w:tcPr>
          <w:p w:rsidR="00C07287" w:rsidRDefault="00C07287">
            <w:pPr>
              <w:pStyle w:val="4"/>
            </w:pPr>
          </w:p>
        </w:tc>
        <w:tc>
          <w:tcPr>
            <w:tcW w:w="2551" w:type="dxa"/>
            <w:vAlign w:val="center"/>
          </w:tcPr>
          <w:p w:rsidR="00C07287" w:rsidRDefault="00C07287">
            <w:pPr>
              <w:pStyle w:val="4"/>
            </w:pPr>
          </w:p>
        </w:tc>
      </w:tr>
    </w:tbl>
    <w:p w:rsidR="00C07287" w:rsidRDefault="00934868">
      <w:pPr>
        <w:ind w:firstLine="420"/>
        <w:sectPr w:rsidR="00C0728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C07287" w:rsidRDefault="0093486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5C5A40" w:rsidTr="005C5A4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07287" w:rsidRDefault="00934868">
            <w:pPr>
              <w:pStyle w:val="20"/>
            </w:pPr>
            <w:r>
              <w:t>137001唐山高新技术产业开发区人民法院（本级）</w:t>
            </w:r>
          </w:p>
        </w:tc>
        <w:tc>
          <w:tcPr>
            <w:tcW w:w="2551" w:type="dxa"/>
            <w:tcBorders>
              <w:top w:val="single" w:sz="6" w:space="0" w:color="FFFFFF"/>
              <w:left w:val="single" w:sz="6" w:space="0" w:color="FFFFFF"/>
              <w:right w:val="single" w:sz="6" w:space="0" w:color="FFFFFF"/>
            </w:tcBorders>
            <w:vAlign w:val="center"/>
          </w:tcPr>
          <w:p w:rsidR="00C07287" w:rsidRDefault="00934868">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C07287" w:rsidRDefault="00934868">
            <w:pPr>
              <w:pStyle w:val="22"/>
            </w:pPr>
            <w:r>
              <w:t>单位：万元</w:t>
            </w:r>
          </w:p>
        </w:tc>
      </w:tr>
      <w:tr w:rsidR="005C5A40" w:rsidTr="005C5A40">
        <w:trPr>
          <w:trHeight w:val="369"/>
          <w:tblHeader/>
          <w:jc w:val="center"/>
        </w:trPr>
        <w:tc>
          <w:tcPr>
            <w:tcW w:w="850" w:type="dxa"/>
            <w:vMerge w:val="restart"/>
            <w:vAlign w:val="center"/>
          </w:tcPr>
          <w:p w:rsidR="00C07287" w:rsidRDefault="00934868">
            <w:pPr>
              <w:pStyle w:val="1"/>
            </w:pPr>
            <w:r>
              <w:t>序号</w:t>
            </w:r>
          </w:p>
        </w:tc>
        <w:tc>
          <w:tcPr>
            <w:tcW w:w="5726" w:type="dxa"/>
            <w:gridSpan w:val="2"/>
            <w:vAlign w:val="center"/>
          </w:tcPr>
          <w:p w:rsidR="00C07287" w:rsidRDefault="00934868">
            <w:pPr>
              <w:pStyle w:val="1"/>
            </w:pPr>
            <w:r>
              <w:t>功能分类科目</w:t>
            </w:r>
          </w:p>
        </w:tc>
        <w:tc>
          <w:tcPr>
            <w:tcW w:w="2551" w:type="dxa"/>
            <w:vMerge w:val="restart"/>
            <w:vAlign w:val="center"/>
          </w:tcPr>
          <w:p w:rsidR="00C07287" w:rsidRDefault="00934868">
            <w:pPr>
              <w:pStyle w:val="1"/>
            </w:pPr>
            <w:r>
              <w:t>合计</w:t>
            </w:r>
          </w:p>
        </w:tc>
        <w:tc>
          <w:tcPr>
            <w:tcW w:w="2551" w:type="dxa"/>
            <w:vMerge w:val="restart"/>
            <w:vAlign w:val="center"/>
          </w:tcPr>
          <w:p w:rsidR="00C07287" w:rsidRDefault="00934868">
            <w:pPr>
              <w:pStyle w:val="1"/>
            </w:pPr>
            <w:r>
              <w:t>基本支出</w:t>
            </w:r>
          </w:p>
        </w:tc>
        <w:tc>
          <w:tcPr>
            <w:tcW w:w="2551" w:type="dxa"/>
            <w:vMerge w:val="restart"/>
            <w:vAlign w:val="center"/>
          </w:tcPr>
          <w:p w:rsidR="00C07287" w:rsidRDefault="00934868">
            <w:pPr>
              <w:pStyle w:val="1"/>
            </w:pPr>
            <w:r>
              <w:t>项目支出</w:t>
            </w:r>
          </w:p>
        </w:tc>
      </w:tr>
      <w:tr w:rsidR="00C07287">
        <w:trPr>
          <w:trHeight w:val="369"/>
          <w:tblHeader/>
          <w:jc w:val="center"/>
        </w:trPr>
        <w:tc>
          <w:tcPr>
            <w:tcW w:w="850" w:type="dxa"/>
            <w:vMerge/>
          </w:tcPr>
          <w:p w:rsidR="00C07287" w:rsidRDefault="00C07287"/>
        </w:tc>
        <w:tc>
          <w:tcPr>
            <w:tcW w:w="1191" w:type="dxa"/>
            <w:vAlign w:val="center"/>
          </w:tcPr>
          <w:p w:rsidR="00C07287" w:rsidRDefault="00934868">
            <w:pPr>
              <w:pStyle w:val="1"/>
            </w:pPr>
            <w:r>
              <w:t>科目编码</w:t>
            </w:r>
          </w:p>
        </w:tc>
        <w:tc>
          <w:tcPr>
            <w:tcW w:w="4535" w:type="dxa"/>
            <w:vAlign w:val="center"/>
          </w:tcPr>
          <w:p w:rsidR="00C07287" w:rsidRDefault="00934868">
            <w:pPr>
              <w:pStyle w:val="1"/>
            </w:pPr>
            <w:r>
              <w:t>科目名称</w:t>
            </w:r>
          </w:p>
        </w:tc>
        <w:tc>
          <w:tcPr>
            <w:tcW w:w="2551" w:type="dxa"/>
            <w:vMerge/>
          </w:tcPr>
          <w:p w:rsidR="00C07287" w:rsidRDefault="00C07287"/>
        </w:tc>
        <w:tc>
          <w:tcPr>
            <w:tcW w:w="2551" w:type="dxa"/>
            <w:vMerge/>
          </w:tcPr>
          <w:p w:rsidR="00C07287" w:rsidRDefault="00C07287"/>
        </w:tc>
        <w:tc>
          <w:tcPr>
            <w:tcW w:w="2551" w:type="dxa"/>
            <w:vMerge/>
          </w:tcPr>
          <w:p w:rsidR="00C07287" w:rsidRDefault="00C07287"/>
        </w:tc>
      </w:tr>
      <w:tr w:rsidR="00C07287">
        <w:trPr>
          <w:trHeight w:val="369"/>
          <w:tblHeader/>
          <w:jc w:val="center"/>
        </w:trPr>
        <w:tc>
          <w:tcPr>
            <w:tcW w:w="850" w:type="dxa"/>
            <w:vAlign w:val="center"/>
          </w:tcPr>
          <w:p w:rsidR="00C07287" w:rsidRDefault="00934868">
            <w:pPr>
              <w:pStyle w:val="1"/>
            </w:pPr>
            <w:r>
              <w:t>栏次</w:t>
            </w:r>
          </w:p>
        </w:tc>
        <w:tc>
          <w:tcPr>
            <w:tcW w:w="1191" w:type="dxa"/>
            <w:vAlign w:val="center"/>
          </w:tcPr>
          <w:p w:rsidR="00C07287" w:rsidRDefault="00934868">
            <w:pPr>
              <w:pStyle w:val="1"/>
            </w:pPr>
            <w:r>
              <w:t>1</w:t>
            </w:r>
          </w:p>
        </w:tc>
        <w:tc>
          <w:tcPr>
            <w:tcW w:w="4535" w:type="dxa"/>
            <w:vAlign w:val="center"/>
          </w:tcPr>
          <w:p w:rsidR="00C07287" w:rsidRDefault="00934868">
            <w:pPr>
              <w:pStyle w:val="1"/>
            </w:pPr>
            <w:r>
              <w:t>2</w:t>
            </w:r>
          </w:p>
        </w:tc>
        <w:tc>
          <w:tcPr>
            <w:tcW w:w="2551" w:type="dxa"/>
            <w:vAlign w:val="center"/>
          </w:tcPr>
          <w:p w:rsidR="00C07287" w:rsidRDefault="00934868">
            <w:pPr>
              <w:pStyle w:val="1"/>
            </w:pPr>
            <w:r>
              <w:t>3</w:t>
            </w:r>
          </w:p>
        </w:tc>
        <w:tc>
          <w:tcPr>
            <w:tcW w:w="2551" w:type="dxa"/>
            <w:vAlign w:val="center"/>
          </w:tcPr>
          <w:p w:rsidR="00C07287" w:rsidRDefault="00934868">
            <w:pPr>
              <w:pStyle w:val="1"/>
            </w:pPr>
            <w:r>
              <w:t>4</w:t>
            </w:r>
          </w:p>
        </w:tc>
        <w:tc>
          <w:tcPr>
            <w:tcW w:w="2551" w:type="dxa"/>
            <w:vAlign w:val="center"/>
          </w:tcPr>
          <w:p w:rsidR="00C07287" w:rsidRDefault="00934868">
            <w:pPr>
              <w:pStyle w:val="1"/>
            </w:pPr>
            <w:r>
              <w:t>5</w:t>
            </w:r>
          </w:p>
        </w:tc>
      </w:tr>
      <w:tr w:rsidR="00C07287">
        <w:trPr>
          <w:trHeight w:val="369"/>
          <w:jc w:val="center"/>
        </w:trPr>
        <w:tc>
          <w:tcPr>
            <w:tcW w:w="850" w:type="dxa"/>
            <w:vAlign w:val="center"/>
          </w:tcPr>
          <w:p w:rsidR="00C07287" w:rsidRDefault="00C07287">
            <w:pPr>
              <w:pStyle w:val="3"/>
            </w:pPr>
          </w:p>
        </w:tc>
        <w:tc>
          <w:tcPr>
            <w:tcW w:w="1191" w:type="dxa"/>
            <w:vAlign w:val="center"/>
          </w:tcPr>
          <w:p w:rsidR="00C07287" w:rsidRDefault="00C07287">
            <w:pPr>
              <w:pStyle w:val="2"/>
            </w:pPr>
          </w:p>
        </w:tc>
        <w:tc>
          <w:tcPr>
            <w:tcW w:w="4535" w:type="dxa"/>
            <w:vAlign w:val="center"/>
          </w:tcPr>
          <w:p w:rsidR="00C07287" w:rsidRDefault="00C07287">
            <w:pPr>
              <w:pStyle w:val="2"/>
            </w:pPr>
          </w:p>
        </w:tc>
        <w:tc>
          <w:tcPr>
            <w:tcW w:w="2551" w:type="dxa"/>
            <w:vAlign w:val="center"/>
          </w:tcPr>
          <w:p w:rsidR="00C07287" w:rsidRDefault="00C07287">
            <w:pPr>
              <w:pStyle w:val="4"/>
            </w:pPr>
          </w:p>
        </w:tc>
        <w:tc>
          <w:tcPr>
            <w:tcW w:w="2551" w:type="dxa"/>
            <w:vAlign w:val="center"/>
          </w:tcPr>
          <w:p w:rsidR="00C07287" w:rsidRDefault="00C07287">
            <w:pPr>
              <w:pStyle w:val="4"/>
            </w:pPr>
          </w:p>
        </w:tc>
        <w:tc>
          <w:tcPr>
            <w:tcW w:w="2551" w:type="dxa"/>
            <w:vAlign w:val="center"/>
          </w:tcPr>
          <w:p w:rsidR="00C07287" w:rsidRDefault="00C07287">
            <w:pPr>
              <w:pStyle w:val="4"/>
            </w:pPr>
          </w:p>
        </w:tc>
      </w:tr>
    </w:tbl>
    <w:p w:rsidR="00C07287" w:rsidRDefault="00934868">
      <w:pPr>
        <w:ind w:firstLine="420"/>
        <w:sectPr w:rsidR="00C0728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07287" w:rsidRDefault="00934868">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5C5A40" w:rsidTr="005C5A40">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C07287" w:rsidRDefault="00934868">
            <w:pPr>
              <w:pStyle w:val="20"/>
            </w:pPr>
            <w:r>
              <w:t>137001唐山高新技术产业开发区人民法院（本级）</w:t>
            </w:r>
          </w:p>
        </w:tc>
        <w:tc>
          <w:tcPr>
            <w:tcW w:w="2381" w:type="dxa"/>
            <w:tcBorders>
              <w:top w:val="single" w:sz="6" w:space="0" w:color="FFFFFF"/>
              <w:left w:val="single" w:sz="6" w:space="0" w:color="FFFFFF"/>
              <w:right w:val="single" w:sz="6" w:space="0" w:color="FFFFFF"/>
            </w:tcBorders>
            <w:vAlign w:val="center"/>
          </w:tcPr>
          <w:p w:rsidR="00C07287" w:rsidRDefault="00934868">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C07287" w:rsidRDefault="00934868">
            <w:pPr>
              <w:pStyle w:val="22"/>
            </w:pPr>
            <w:r>
              <w:t>单位：万元</w:t>
            </w:r>
          </w:p>
        </w:tc>
      </w:tr>
      <w:tr w:rsidR="005C5A40" w:rsidTr="005C5A40">
        <w:trPr>
          <w:trHeight w:val="369"/>
          <w:tblHeader/>
          <w:jc w:val="center"/>
        </w:trPr>
        <w:tc>
          <w:tcPr>
            <w:tcW w:w="850" w:type="dxa"/>
            <w:vMerge w:val="restart"/>
            <w:vAlign w:val="center"/>
          </w:tcPr>
          <w:p w:rsidR="00C07287" w:rsidRDefault="00934868">
            <w:pPr>
              <w:pStyle w:val="1"/>
            </w:pPr>
            <w:r>
              <w:t>序号</w:t>
            </w:r>
          </w:p>
        </w:tc>
        <w:tc>
          <w:tcPr>
            <w:tcW w:w="3798" w:type="dxa"/>
            <w:vMerge w:val="restart"/>
            <w:vAlign w:val="center"/>
          </w:tcPr>
          <w:p w:rsidR="00C07287" w:rsidRDefault="00934868">
            <w:pPr>
              <w:pStyle w:val="1"/>
            </w:pPr>
            <w:r>
              <w:t>项  目</w:t>
            </w:r>
          </w:p>
        </w:tc>
        <w:tc>
          <w:tcPr>
            <w:tcW w:w="9524" w:type="dxa"/>
            <w:gridSpan w:val="4"/>
            <w:vAlign w:val="center"/>
          </w:tcPr>
          <w:p w:rsidR="00C07287" w:rsidRDefault="00934868">
            <w:pPr>
              <w:pStyle w:val="1"/>
            </w:pPr>
            <w:r>
              <w:t>资 金 性 质</w:t>
            </w:r>
          </w:p>
        </w:tc>
      </w:tr>
      <w:tr w:rsidR="00C07287">
        <w:trPr>
          <w:trHeight w:val="567"/>
          <w:tblHeader/>
          <w:jc w:val="center"/>
        </w:trPr>
        <w:tc>
          <w:tcPr>
            <w:tcW w:w="850" w:type="dxa"/>
            <w:vMerge/>
          </w:tcPr>
          <w:p w:rsidR="00C07287" w:rsidRDefault="00C07287"/>
        </w:tc>
        <w:tc>
          <w:tcPr>
            <w:tcW w:w="3798" w:type="dxa"/>
            <w:vMerge/>
          </w:tcPr>
          <w:p w:rsidR="00C07287" w:rsidRDefault="00C07287"/>
        </w:tc>
        <w:tc>
          <w:tcPr>
            <w:tcW w:w="2381" w:type="dxa"/>
            <w:vAlign w:val="center"/>
          </w:tcPr>
          <w:p w:rsidR="00C07287" w:rsidRDefault="00934868">
            <w:pPr>
              <w:pStyle w:val="1"/>
            </w:pPr>
            <w:r>
              <w:t>合计</w:t>
            </w:r>
          </w:p>
        </w:tc>
        <w:tc>
          <w:tcPr>
            <w:tcW w:w="2381" w:type="dxa"/>
            <w:vAlign w:val="center"/>
          </w:tcPr>
          <w:p w:rsidR="00C07287" w:rsidRDefault="00934868">
            <w:pPr>
              <w:pStyle w:val="1"/>
            </w:pPr>
            <w:r>
              <w:t>一般公共预算              财政拨款</w:t>
            </w:r>
          </w:p>
        </w:tc>
        <w:tc>
          <w:tcPr>
            <w:tcW w:w="2381" w:type="dxa"/>
            <w:vAlign w:val="center"/>
          </w:tcPr>
          <w:p w:rsidR="00C07287" w:rsidRDefault="00934868">
            <w:pPr>
              <w:pStyle w:val="1"/>
            </w:pPr>
            <w:r>
              <w:t>政府性基金                  预算拨款</w:t>
            </w:r>
          </w:p>
        </w:tc>
        <w:tc>
          <w:tcPr>
            <w:tcW w:w="2381" w:type="dxa"/>
            <w:vAlign w:val="center"/>
          </w:tcPr>
          <w:p w:rsidR="00C07287" w:rsidRDefault="00934868">
            <w:pPr>
              <w:pStyle w:val="1"/>
            </w:pPr>
            <w:r>
              <w:t>国有资本经营              预算财政拨款</w:t>
            </w:r>
          </w:p>
        </w:tc>
      </w:tr>
      <w:tr w:rsidR="00C07287">
        <w:trPr>
          <w:trHeight w:val="567"/>
          <w:tblHeader/>
          <w:jc w:val="center"/>
        </w:trPr>
        <w:tc>
          <w:tcPr>
            <w:tcW w:w="850" w:type="dxa"/>
            <w:vAlign w:val="center"/>
          </w:tcPr>
          <w:p w:rsidR="00C07287" w:rsidRDefault="00934868">
            <w:pPr>
              <w:pStyle w:val="1"/>
            </w:pPr>
            <w:r>
              <w:t>栏次</w:t>
            </w:r>
          </w:p>
        </w:tc>
        <w:tc>
          <w:tcPr>
            <w:tcW w:w="3798" w:type="dxa"/>
            <w:vAlign w:val="center"/>
          </w:tcPr>
          <w:p w:rsidR="00C07287" w:rsidRDefault="00934868">
            <w:pPr>
              <w:pStyle w:val="1"/>
            </w:pPr>
            <w:r>
              <w:t>1</w:t>
            </w:r>
          </w:p>
        </w:tc>
        <w:tc>
          <w:tcPr>
            <w:tcW w:w="2381" w:type="dxa"/>
            <w:vAlign w:val="center"/>
          </w:tcPr>
          <w:p w:rsidR="00C07287" w:rsidRDefault="00934868">
            <w:pPr>
              <w:pStyle w:val="1"/>
            </w:pPr>
            <w:r>
              <w:t>2</w:t>
            </w:r>
          </w:p>
        </w:tc>
        <w:tc>
          <w:tcPr>
            <w:tcW w:w="2381" w:type="dxa"/>
            <w:vAlign w:val="center"/>
          </w:tcPr>
          <w:p w:rsidR="00C07287" w:rsidRDefault="00934868">
            <w:pPr>
              <w:pStyle w:val="1"/>
            </w:pPr>
            <w:r>
              <w:t>3</w:t>
            </w:r>
          </w:p>
        </w:tc>
        <w:tc>
          <w:tcPr>
            <w:tcW w:w="2381" w:type="dxa"/>
            <w:vAlign w:val="center"/>
          </w:tcPr>
          <w:p w:rsidR="00C07287" w:rsidRDefault="00934868">
            <w:pPr>
              <w:pStyle w:val="1"/>
            </w:pPr>
            <w:r>
              <w:t>4</w:t>
            </w:r>
          </w:p>
        </w:tc>
        <w:tc>
          <w:tcPr>
            <w:tcW w:w="2381" w:type="dxa"/>
            <w:vAlign w:val="center"/>
          </w:tcPr>
          <w:p w:rsidR="00C07287" w:rsidRDefault="00934868">
            <w:pPr>
              <w:pStyle w:val="1"/>
            </w:pPr>
            <w:r>
              <w:t>5</w:t>
            </w:r>
          </w:p>
        </w:tc>
      </w:tr>
      <w:tr w:rsidR="00C07287">
        <w:trPr>
          <w:trHeight w:val="567"/>
          <w:jc w:val="center"/>
        </w:trPr>
        <w:tc>
          <w:tcPr>
            <w:tcW w:w="850" w:type="dxa"/>
            <w:vAlign w:val="center"/>
          </w:tcPr>
          <w:p w:rsidR="00C07287" w:rsidRDefault="00C07287">
            <w:pPr>
              <w:pStyle w:val="3"/>
            </w:pPr>
          </w:p>
        </w:tc>
        <w:tc>
          <w:tcPr>
            <w:tcW w:w="3798" w:type="dxa"/>
            <w:vAlign w:val="center"/>
          </w:tcPr>
          <w:p w:rsidR="00C07287" w:rsidRDefault="00C07287">
            <w:pPr>
              <w:pStyle w:val="2"/>
            </w:pPr>
          </w:p>
        </w:tc>
        <w:tc>
          <w:tcPr>
            <w:tcW w:w="2381" w:type="dxa"/>
            <w:vAlign w:val="center"/>
          </w:tcPr>
          <w:p w:rsidR="00C07287" w:rsidRDefault="00C07287">
            <w:pPr>
              <w:pStyle w:val="4"/>
            </w:pPr>
          </w:p>
        </w:tc>
        <w:tc>
          <w:tcPr>
            <w:tcW w:w="2381" w:type="dxa"/>
            <w:vAlign w:val="center"/>
          </w:tcPr>
          <w:p w:rsidR="00C07287" w:rsidRDefault="00C07287">
            <w:pPr>
              <w:pStyle w:val="4"/>
            </w:pPr>
          </w:p>
        </w:tc>
        <w:tc>
          <w:tcPr>
            <w:tcW w:w="2381" w:type="dxa"/>
            <w:vAlign w:val="center"/>
          </w:tcPr>
          <w:p w:rsidR="00C07287" w:rsidRDefault="00C07287">
            <w:pPr>
              <w:pStyle w:val="4"/>
            </w:pPr>
          </w:p>
        </w:tc>
        <w:tc>
          <w:tcPr>
            <w:tcW w:w="2381" w:type="dxa"/>
            <w:vAlign w:val="center"/>
          </w:tcPr>
          <w:p w:rsidR="00C07287" w:rsidRDefault="00C07287">
            <w:pPr>
              <w:pStyle w:val="4"/>
            </w:pPr>
          </w:p>
        </w:tc>
      </w:tr>
    </w:tbl>
    <w:p w:rsidR="00C07287" w:rsidRDefault="00934868">
      <w:pPr>
        <w:ind w:firstLine="420"/>
        <w:sectPr w:rsidR="00C07287">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C07287" w:rsidRDefault="00934868">
      <w:pPr>
        <w:jc w:val="center"/>
        <w:outlineLvl w:val="4"/>
      </w:pPr>
      <w:r>
        <w:rPr>
          <w:rFonts w:ascii="方正小标宋_GBK" w:eastAsia="方正小标宋_GBK" w:hAnsi="方正小标宋_GBK" w:cs="方正小标宋_GBK"/>
          <w:color w:val="000000"/>
          <w:sz w:val="44"/>
        </w:rPr>
        <w:lastRenderedPageBreak/>
        <w:t>唐山高新技术产业开发区人民法院（本级）2024年单位预算信息公开情况说明</w:t>
      </w:r>
    </w:p>
    <w:p w:rsidR="00C07287" w:rsidRDefault="0093486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按照《中华人民共和国预算法》、《地方预决算公开操作规程》和《关于进一步推进预算公开工作的实施意见》规定，现将唐山高新技术产业开发区人民法院（本级）</w:t>
      </w:r>
      <w:r>
        <w:rPr>
          <w:rFonts w:eastAsia="方正仿宋_GBK"/>
          <w:color w:val="000000"/>
          <w:sz w:val="28"/>
        </w:rPr>
        <w:t>2024</w:t>
      </w:r>
      <w:r>
        <w:rPr>
          <w:rFonts w:eastAsia="方正仿宋_GBK"/>
          <w:color w:val="000000"/>
          <w:sz w:val="28"/>
        </w:rPr>
        <w:t>年单位预算公开如下：</w:t>
      </w:r>
    </w:p>
    <w:p w:rsidR="00C07287" w:rsidRDefault="00934868">
      <w:pPr>
        <w:spacing w:before="10" w:after="10"/>
        <w:ind w:firstLine="640"/>
        <w:outlineLvl w:val="5"/>
      </w:pPr>
      <w:r>
        <w:rPr>
          <w:rFonts w:ascii="黑体" w:eastAsia="黑体" w:hAnsi="黑体" w:cs="黑体"/>
          <w:color w:val="000000"/>
          <w:sz w:val="32"/>
        </w:rPr>
        <w:t>一、单位职责及机构设置情况</w:t>
      </w:r>
    </w:p>
    <w:p w:rsidR="00C07287" w:rsidRDefault="00934868">
      <w:pPr>
        <w:ind w:firstLine="640"/>
      </w:pPr>
      <w:r>
        <w:rPr>
          <w:rFonts w:ascii="方正楷体_GBK" w:eastAsia="方正楷体_GBK" w:hAnsi="方正楷体_GBK" w:cs="方正楷体_GBK"/>
          <w:b/>
          <w:color w:val="000000"/>
          <w:sz w:val="32"/>
        </w:rPr>
        <w:t>单位职责：</w:t>
      </w:r>
    </w:p>
    <w:p w:rsidR="00C07287" w:rsidRDefault="00934868">
      <w:pPr>
        <w:pStyle w:val="-"/>
      </w:pPr>
      <w:r>
        <w:t>部门职责：</w:t>
      </w:r>
    </w:p>
    <w:p w:rsidR="00C07287" w:rsidRDefault="00934868">
      <w:pPr>
        <w:pStyle w:val="-"/>
      </w:pPr>
      <w:r>
        <w:t>根据《唐山高新技术产业开发区人民法院职能配置、内设机构和人员编制规定》，唐山高新技术产业开发区人民法院的主要职责是：</w:t>
      </w:r>
    </w:p>
    <w:p w:rsidR="00C07287" w:rsidRDefault="00934868">
      <w:pPr>
        <w:pStyle w:val="-"/>
      </w:pPr>
      <w:r>
        <w:t>(</w:t>
      </w:r>
      <w:r>
        <w:t>一</w:t>
      </w:r>
      <w:r>
        <w:t>)</w:t>
      </w:r>
      <w:r>
        <w:t>部门职责：我院包含法院和老庄子法庭，单位性质属行政单位，正处级，经费形式财政拨款，法院下设</w:t>
      </w:r>
      <w:r>
        <w:t>7</w:t>
      </w:r>
      <w:r>
        <w:t>个机构，分别为办公室、立案庭、民事审判庭、刑事审判庭、行政审判监督庭、执行局、司法警察大队；下设一个派出法庭：老庄子法庭。</w:t>
      </w:r>
    </w:p>
    <w:p w:rsidR="00C07287" w:rsidRDefault="00934868">
      <w:pPr>
        <w:pStyle w:val="-"/>
      </w:pPr>
      <w:r>
        <w:t>（二）法院职责</w:t>
      </w:r>
      <w:r>
        <w:t>:</w:t>
      </w:r>
    </w:p>
    <w:p w:rsidR="00C07287" w:rsidRDefault="00934868">
      <w:pPr>
        <w:pStyle w:val="-"/>
      </w:pPr>
      <w:r>
        <w:t>1.</w:t>
      </w:r>
      <w:r>
        <w:t>依法审判由基层人民法院管辖的刑事、民事、行政一审案件。</w:t>
      </w:r>
    </w:p>
    <w:p w:rsidR="00C07287" w:rsidRDefault="00934868">
      <w:pPr>
        <w:pStyle w:val="-"/>
      </w:pPr>
      <w:r>
        <w:t>2.</w:t>
      </w:r>
      <w:r>
        <w:t>依法受理和审查各类告诉、申诉案件；审判各类再审案件，处理来信来访，依法办理刑事、民事、行政申请强制执行等案件的审查和立案工作。</w:t>
      </w:r>
    </w:p>
    <w:p w:rsidR="00C07287" w:rsidRDefault="00934868">
      <w:pPr>
        <w:pStyle w:val="-"/>
      </w:pPr>
      <w:r>
        <w:t>3.</w:t>
      </w:r>
      <w:r>
        <w:t>依法办理发生法律效力的民事、行政案件的判决和裁定的执行事项及刑事案件判决和裁定中关于财产部分的执行事项；办理法律规定由基层人民法院执行的其他法律文书中的执行事项。</w:t>
      </w:r>
    </w:p>
    <w:p w:rsidR="00C07287" w:rsidRDefault="00934868">
      <w:pPr>
        <w:pStyle w:val="-"/>
      </w:pPr>
      <w:r>
        <w:lastRenderedPageBreak/>
        <w:t>4.</w:t>
      </w:r>
      <w:r>
        <w:t>依法行使司法决定权并接受上级法院的业务指导和监督。</w:t>
      </w:r>
    </w:p>
    <w:p w:rsidR="00C07287" w:rsidRDefault="00934868">
      <w:pPr>
        <w:pStyle w:val="-"/>
      </w:pPr>
      <w:r>
        <w:t>5.</w:t>
      </w:r>
      <w:r>
        <w:t>对本院的法官和其他工作人员进行思想政治教育、组织专业培训；按照权限管理法官和其他工作人员。</w:t>
      </w:r>
    </w:p>
    <w:p w:rsidR="00C07287" w:rsidRDefault="00934868">
      <w:pPr>
        <w:pStyle w:val="-"/>
      </w:pPr>
      <w:r>
        <w:t>6.</w:t>
      </w:r>
      <w:r>
        <w:t>管理本院的有关经费和物资装备。</w:t>
      </w:r>
    </w:p>
    <w:p w:rsidR="00C07287" w:rsidRDefault="00934868">
      <w:pPr>
        <w:pStyle w:val="-"/>
      </w:pPr>
      <w:r>
        <w:t>7.</w:t>
      </w:r>
      <w:r>
        <w:t>协助上级主管单位做好人民法院的监察工作</w:t>
      </w:r>
    </w:p>
    <w:p w:rsidR="00C07287" w:rsidRDefault="00934868">
      <w:pPr>
        <w:ind w:firstLine="640"/>
      </w:pPr>
      <w:r>
        <w:rPr>
          <w:rFonts w:ascii="方正楷体_GBK" w:eastAsia="方正楷体_GBK" w:hAnsi="方正楷体_GBK" w:cs="方正楷体_GBK"/>
          <w:b/>
          <w:color w:val="000000"/>
          <w:sz w:val="32"/>
        </w:rPr>
        <w:t>机构设置：</w:t>
      </w:r>
    </w:p>
    <w:p w:rsidR="00C07287" w:rsidRDefault="00934868">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C07287">
        <w:trPr>
          <w:trHeight w:val="567"/>
          <w:tblHeader/>
          <w:jc w:val="center"/>
        </w:trPr>
        <w:tc>
          <w:tcPr>
            <w:tcW w:w="5669" w:type="dxa"/>
            <w:vAlign w:val="center"/>
          </w:tcPr>
          <w:p w:rsidR="00C07287" w:rsidRDefault="00934868">
            <w:pPr>
              <w:pStyle w:val="1"/>
            </w:pPr>
            <w:r>
              <w:t>单位名称</w:t>
            </w:r>
          </w:p>
        </w:tc>
        <w:tc>
          <w:tcPr>
            <w:tcW w:w="1843" w:type="dxa"/>
            <w:vAlign w:val="center"/>
          </w:tcPr>
          <w:p w:rsidR="00C07287" w:rsidRDefault="00934868">
            <w:pPr>
              <w:pStyle w:val="1"/>
            </w:pPr>
            <w:r>
              <w:t>单位性质</w:t>
            </w:r>
          </w:p>
        </w:tc>
        <w:tc>
          <w:tcPr>
            <w:tcW w:w="2126" w:type="dxa"/>
            <w:vAlign w:val="center"/>
          </w:tcPr>
          <w:p w:rsidR="00C07287" w:rsidRDefault="00934868">
            <w:pPr>
              <w:pStyle w:val="1"/>
            </w:pPr>
            <w:r>
              <w:t>单位规格</w:t>
            </w:r>
          </w:p>
        </w:tc>
        <w:tc>
          <w:tcPr>
            <w:tcW w:w="3827" w:type="dxa"/>
            <w:vAlign w:val="center"/>
          </w:tcPr>
          <w:p w:rsidR="00C07287" w:rsidRDefault="00934868">
            <w:pPr>
              <w:pStyle w:val="1"/>
            </w:pPr>
            <w:r>
              <w:t>经费保障形式</w:t>
            </w:r>
          </w:p>
        </w:tc>
      </w:tr>
      <w:tr w:rsidR="00C07287">
        <w:trPr>
          <w:trHeight w:val="369"/>
          <w:jc w:val="center"/>
        </w:trPr>
        <w:tc>
          <w:tcPr>
            <w:tcW w:w="5669" w:type="dxa"/>
            <w:vAlign w:val="center"/>
          </w:tcPr>
          <w:p w:rsidR="00C07287" w:rsidRDefault="00934868">
            <w:pPr>
              <w:pStyle w:val="2"/>
            </w:pPr>
            <w:r>
              <w:t>唐山高新技术产业开发区人民法院（本级）</w:t>
            </w:r>
          </w:p>
        </w:tc>
        <w:tc>
          <w:tcPr>
            <w:tcW w:w="1843" w:type="dxa"/>
            <w:vAlign w:val="center"/>
          </w:tcPr>
          <w:p w:rsidR="00C07287" w:rsidRDefault="00934868">
            <w:pPr>
              <w:pStyle w:val="3"/>
            </w:pPr>
            <w:r>
              <w:t>行政</w:t>
            </w:r>
          </w:p>
        </w:tc>
        <w:tc>
          <w:tcPr>
            <w:tcW w:w="2126" w:type="dxa"/>
            <w:vAlign w:val="center"/>
          </w:tcPr>
          <w:p w:rsidR="00C07287" w:rsidRDefault="00934868">
            <w:pPr>
              <w:pStyle w:val="3"/>
            </w:pPr>
            <w:r>
              <w:t>正处（县）级</w:t>
            </w:r>
          </w:p>
        </w:tc>
        <w:tc>
          <w:tcPr>
            <w:tcW w:w="3827" w:type="dxa"/>
            <w:vAlign w:val="center"/>
          </w:tcPr>
          <w:p w:rsidR="00C07287" w:rsidRDefault="00934868">
            <w:pPr>
              <w:pStyle w:val="3"/>
            </w:pPr>
            <w:r>
              <w:t>财政拨款</w:t>
            </w:r>
          </w:p>
        </w:tc>
      </w:tr>
    </w:tbl>
    <w:p w:rsidR="00C07287" w:rsidRDefault="00934868">
      <w:pPr>
        <w:spacing w:before="10" w:after="10"/>
        <w:ind w:firstLine="640"/>
        <w:outlineLvl w:val="5"/>
      </w:pPr>
      <w:r>
        <w:rPr>
          <w:rFonts w:ascii="黑体" w:eastAsia="黑体" w:hAnsi="黑体" w:cs="黑体"/>
          <w:color w:val="000000"/>
          <w:sz w:val="32"/>
        </w:rPr>
        <w:t>二、单位预算安排的总体情况</w:t>
      </w:r>
    </w:p>
    <w:p w:rsidR="00C07287" w:rsidRDefault="00934868">
      <w:pPr>
        <w:pStyle w:val="-0"/>
      </w:pPr>
      <w:r>
        <w:t>按照预算管理有关规定，目前单位预算的编制实行综合预算管理，即全部收入和支出都反映在预算中。</w:t>
      </w:r>
    </w:p>
    <w:p w:rsidR="00C07287" w:rsidRDefault="00934868">
      <w:pPr>
        <w:pStyle w:val="-0"/>
      </w:pPr>
      <w:r>
        <w:t>1</w:t>
      </w:r>
      <w:r>
        <w:t>、收入说明</w:t>
      </w:r>
    </w:p>
    <w:p w:rsidR="00C07287" w:rsidRDefault="00934868">
      <w:pPr>
        <w:pStyle w:val="-0"/>
      </w:pPr>
      <w:r>
        <w:t>反映本单位当年全部收入。</w:t>
      </w:r>
      <w:r>
        <w:t>2024</w:t>
      </w:r>
      <w:r>
        <w:t>年预算收入</w:t>
      </w:r>
      <w:r>
        <w:t>796.44</w:t>
      </w:r>
      <w:r>
        <w:t>万元，其中：一般公共预算收入</w:t>
      </w:r>
      <w:r>
        <w:t>796.44</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C07287" w:rsidRDefault="00934868">
      <w:pPr>
        <w:pStyle w:val="-0"/>
      </w:pPr>
      <w:r>
        <w:t>2</w:t>
      </w:r>
      <w:r>
        <w:t>、支出说明</w:t>
      </w:r>
    </w:p>
    <w:p w:rsidR="00C07287" w:rsidRDefault="00934868">
      <w:pPr>
        <w:pStyle w:val="-0"/>
      </w:pPr>
      <w:r>
        <w:t>收支预算总表支出栏、基本支出表、项目支出表按经济分类和支出功能分类科目编制，反映唐山高新技术产业开发区人民法院（本级）年度单位预算中支出预算的总体情况。</w:t>
      </w:r>
      <w:r>
        <w:t>2024</w:t>
      </w:r>
      <w:r>
        <w:t>年支出预算</w:t>
      </w:r>
      <w:r>
        <w:t>796.44</w:t>
      </w:r>
      <w:r>
        <w:t>万元，其中基本支出</w:t>
      </w:r>
      <w:r>
        <w:t>100.44</w:t>
      </w:r>
      <w:r>
        <w:t>万元，包括人员经费</w:t>
      </w:r>
      <w:r>
        <w:t>100.44</w:t>
      </w:r>
      <w:r>
        <w:t>万元和日常公用经费</w:t>
      </w:r>
      <w:r>
        <w:t>0.00</w:t>
      </w:r>
      <w:r>
        <w:t>万元；项目支出</w:t>
      </w:r>
      <w:r>
        <w:t>696.00</w:t>
      </w:r>
      <w:r>
        <w:t>万元，主要为公检法办公大楼租赁费用及物业管理费用。</w:t>
      </w:r>
    </w:p>
    <w:p w:rsidR="00C07287" w:rsidRDefault="00934868">
      <w:pPr>
        <w:pStyle w:val="-0"/>
      </w:pPr>
      <w:r>
        <w:lastRenderedPageBreak/>
        <w:t>3</w:t>
      </w:r>
      <w:r>
        <w:t>、比上年增减情况</w:t>
      </w:r>
    </w:p>
    <w:p w:rsidR="00C07287" w:rsidRDefault="00934868">
      <w:pPr>
        <w:pStyle w:val="-0"/>
      </w:pPr>
      <w:r>
        <w:t>2024</w:t>
      </w:r>
      <w:r>
        <w:t>年预算收支安排</w:t>
      </w:r>
      <w:r>
        <w:t>796.44</w:t>
      </w:r>
      <w:r>
        <w:t>万元，较</w:t>
      </w:r>
      <w:r>
        <w:t>2023</w:t>
      </w:r>
      <w:r>
        <w:t>年预算增加</w:t>
      </w:r>
      <w:r>
        <w:t>561.86</w:t>
      </w:r>
      <w:r>
        <w:t>万元，其中：基本支出增加</w:t>
      </w:r>
      <w:r>
        <w:t>100.44</w:t>
      </w:r>
      <w:r>
        <w:t>万元，主要为劳务派遣人员经费。项目支出增加</w:t>
      </w:r>
      <w:r>
        <w:t>461.42</w:t>
      </w:r>
      <w:r>
        <w:t>万元，主要为公检法办公大楼的租赁费用。</w:t>
      </w:r>
    </w:p>
    <w:p w:rsidR="00C07287" w:rsidRDefault="00934868">
      <w:pPr>
        <w:spacing w:before="10" w:after="10"/>
        <w:ind w:firstLine="640"/>
        <w:outlineLvl w:val="5"/>
      </w:pPr>
      <w:r>
        <w:rPr>
          <w:rFonts w:ascii="黑体" w:eastAsia="黑体" w:hAnsi="黑体" w:cs="黑体"/>
          <w:color w:val="000000"/>
          <w:sz w:val="32"/>
        </w:rPr>
        <w:t>三、机关运行经费安排情况</w:t>
      </w:r>
    </w:p>
    <w:p w:rsidR="00C07287" w:rsidRDefault="005C5A40" w:rsidP="009E621D">
      <w:pPr>
        <w:pStyle w:val="-2"/>
      </w:pPr>
      <w:r>
        <w:t>2024</w:t>
      </w:r>
      <w:r>
        <w:t>年，我</w:t>
      </w:r>
      <w:r>
        <w:rPr>
          <w:rFonts w:eastAsiaTheme="minorEastAsia" w:hint="eastAsia"/>
          <w:lang w:eastAsia="zh-CN"/>
        </w:rPr>
        <w:t>单位</w:t>
      </w:r>
      <w:r>
        <w:t>机关运行经费共计安排</w:t>
      </w:r>
      <w:r>
        <w:t>0.00</w:t>
      </w:r>
      <w:r>
        <w:t>万元，主要用于日常维修、办公用房水电费、办公用房取暖费、办公用房物业管理费等日常运行支出。</w:t>
      </w:r>
      <w:r w:rsidR="009E621D">
        <w:t>与</w:t>
      </w:r>
      <w:r w:rsidR="009E621D">
        <w:t>2023</w:t>
      </w:r>
      <w:r w:rsidR="009E621D">
        <w:t>年相比增加</w:t>
      </w:r>
      <w:r w:rsidR="009E621D">
        <w:t>0.00</w:t>
      </w:r>
      <w:r w:rsidR="009E621D">
        <w:t>万元，增减变化的主要原因是与去年一致。</w:t>
      </w:r>
    </w:p>
    <w:p w:rsidR="00C07287" w:rsidRDefault="00934868">
      <w:pPr>
        <w:spacing w:before="10" w:after="10"/>
        <w:ind w:firstLine="640"/>
        <w:outlineLvl w:val="5"/>
      </w:pPr>
      <w:r>
        <w:rPr>
          <w:rFonts w:ascii="黑体" w:eastAsia="黑体" w:hAnsi="黑体" w:cs="黑体"/>
          <w:color w:val="000000"/>
          <w:sz w:val="32"/>
        </w:rPr>
        <w:t>四、财政拨款“三公”经费预算情况及增减变化原因</w:t>
      </w:r>
    </w:p>
    <w:p w:rsidR="00C07287" w:rsidRDefault="00934868">
      <w:pPr>
        <w:pStyle w:val="-2"/>
      </w:pPr>
      <w:r>
        <w:t>2024</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2023</w:t>
      </w:r>
      <w:r>
        <w:t>年相比增加</w:t>
      </w:r>
      <w:r>
        <w:t>0.00</w:t>
      </w:r>
      <w:r>
        <w:t>万元，增减变化的主要原因是与去年一致。</w:t>
      </w:r>
    </w:p>
    <w:p w:rsidR="00C07287" w:rsidRDefault="00934868">
      <w:pPr>
        <w:spacing w:before="10" w:after="10"/>
        <w:ind w:firstLine="640"/>
        <w:outlineLvl w:val="5"/>
        <w:sectPr w:rsidR="00C07287">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C07287" w:rsidRDefault="00934868">
      <w:pPr>
        <w:ind w:firstLine="560"/>
      </w:pPr>
      <w:r>
        <w:rPr>
          <w:rFonts w:ascii="方正仿宋_GBK" w:eastAsia="方正仿宋_GBK" w:hAnsi="方正仿宋_GBK" w:cs="方正仿宋_GBK"/>
          <w:b/>
          <w:color w:val="000000"/>
          <w:sz w:val="28"/>
        </w:rPr>
        <w:lastRenderedPageBreak/>
        <w:t>1、法检大楼租赁费绩效目标表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5C5A40" w:rsidTr="005C5A40">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C07287" w:rsidRDefault="00934868">
            <w:pPr>
              <w:pStyle w:val="4"/>
            </w:pPr>
            <w:r>
              <w:t>单位：万元</w:t>
            </w:r>
          </w:p>
        </w:tc>
      </w:tr>
      <w:tr w:rsidR="005C5A40" w:rsidTr="005C5A40">
        <w:trPr>
          <w:trHeight w:val="369"/>
          <w:jc w:val="center"/>
        </w:trPr>
        <w:tc>
          <w:tcPr>
            <w:tcW w:w="1276" w:type="dxa"/>
            <w:vAlign w:val="center"/>
          </w:tcPr>
          <w:p w:rsidR="00C07287" w:rsidRDefault="00934868">
            <w:pPr>
              <w:pStyle w:val="1"/>
            </w:pPr>
            <w:r>
              <w:t>项目编码</w:t>
            </w:r>
          </w:p>
        </w:tc>
        <w:tc>
          <w:tcPr>
            <w:tcW w:w="5102" w:type="dxa"/>
            <w:gridSpan w:val="2"/>
            <w:vAlign w:val="center"/>
          </w:tcPr>
          <w:p w:rsidR="00C07287" w:rsidRDefault="00934868">
            <w:pPr>
              <w:pStyle w:val="2"/>
            </w:pPr>
            <w:r>
              <w:t>13021124P00AJTP100028</w:t>
            </w:r>
          </w:p>
        </w:tc>
        <w:tc>
          <w:tcPr>
            <w:tcW w:w="2835" w:type="dxa"/>
            <w:vAlign w:val="center"/>
          </w:tcPr>
          <w:p w:rsidR="00C07287" w:rsidRDefault="00934868">
            <w:pPr>
              <w:pStyle w:val="1"/>
            </w:pPr>
            <w:r>
              <w:t>项目名称</w:t>
            </w:r>
          </w:p>
        </w:tc>
        <w:tc>
          <w:tcPr>
            <w:tcW w:w="6094" w:type="dxa"/>
            <w:gridSpan w:val="3"/>
            <w:vAlign w:val="center"/>
          </w:tcPr>
          <w:p w:rsidR="00C07287" w:rsidRDefault="00934868">
            <w:pPr>
              <w:pStyle w:val="2"/>
            </w:pPr>
            <w:r>
              <w:t>法检大楼租赁费</w:t>
            </w:r>
          </w:p>
        </w:tc>
      </w:tr>
      <w:tr w:rsidR="00C07287">
        <w:trPr>
          <w:trHeight w:val="369"/>
          <w:jc w:val="center"/>
        </w:trPr>
        <w:tc>
          <w:tcPr>
            <w:tcW w:w="1276" w:type="dxa"/>
            <w:vMerge w:val="restart"/>
            <w:vAlign w:val="center"/>
          </w:tcPr>
          <w:p w:rsidR="00C07287" w:rsidRDefault="00934868">
            <w:pPr>
              <w:pStyle w:val="1"/>
            </w:pPr>
            <w:r>
              <w:t>预算规模及资金用途</w:t>
            </w:r>
          </w:p>
        </w:tc>
        <w:tc>
          <w:tcPr>
            <w:tcW w:w="2268" w:type="dxa"/>
            <w:vAlign w:val="center"/>
          </w:tcPr>
          <w:p w:rsidR="00C07287" w:rsidRDefault="00934868">
            <w:pPr>
              <w:pStyle w:val="1"/>
            </w:pPr>
            <w:r>
              <w:t>预算数</w:t>
            </w:r>
          </w:p>
        </w:tc>
        <w:tc>
          <w:tcPr>
            <w:tcW w:w="2835" w:type="dxa"/>
            <w:vAlign w:val="center"/>
          </w:tcPr>
          <w:p w:rsidR="00C07287" w:rsidRDefault="00934868">
            <w:pPr>
              <w:pStyle w:val="2"/>
            </w:pPr>
            <w:r>
              <w:t>600.00</w:t>
            </w:r>
          </w:p>
        </w:tc>
        <w:tc>
          <w:tcPr>
            <w:tcW w:w="2835" w:type="dxa"/>
            <w:vAlign w:val="center"/>
          </w:tcPr>
          <w:p w:rsidR="00C07287" w:rsidRDefault="00934868">
            <w:pPr>
              <w:pStyle w:val="1"/>
            </w:pPr>
            <w:r>
              <w:t>其中：财政    资金</w:t>
            </w:r>
          </w:p>
        </w:tc>
        <w:tc>
          <w:tcPr>
            <w:tcW w:w="2551" w:type="dxa"/>
            <w:vAlign w:val="center"/>
          </w:tcPr>
          <w:p w:rsidR="00C07287" w:rsidRDefault="00934868">
            <w:pPr>
              <w:pStyle w:val="2"/>
            </w:pPr>
            <w:r>
              <w:t>600.00</w:t>
            </w:r>
          </w:p>
        </w:tc>
        <w:tc>
          <w:tcPr>
            <w:tcW w:w="2268" w:type="dxa"/>
            <w:vAlign w:val="center"/>
          </w:tcPr>
          <w:p w:rsidR="00C07287" w:rsidRDefault="00934868">
            <w:pPr>
              <w:pStyle w:val="1"/>
            </w:pPr>
            <w:r>
              <w:t>其他资金</w:t>
            </w:r>
          </w:p>
        </w:tc>
        <w:tc>
          <w:tcPr>
            <w:tcW w:w="1276" w:type="dxa"/>
            <w:vAlign w:val="center"/>
          </w:tcPr>
          <w:p w:rsidR="00C07287" w:rsidRDefault="00934868">
            <w:pPr>
              <w:pStyle w:val="2"/>
            </w:pPr>
            <w:r>
              <w:t xml:space="preserve"> </w:t>
            </w:r>
          </w:p>
        </w:tc>
      </w:tr>
      <w:tr w:rsidR="005C5A40" w:rsidTr="005C5A40">
        <w:trPr>
          <w:trHeight w:val="369"/>
          <w:jc w:val="center"/>
        </w:trPr>
        <w:tc>
          <w:tcPr>
            <w:tcW w:w="1276" w:type="dxa"/>
            <w:vMerge/>
          </w:tcPr>
          <w:p w:rsidR="00C07287" w:rsidRDefault="00C07287"/>
        </w:tc>
        <w:tc>
          <w:tcPr>
            <w:tcW w:w="14031" w:type="dxa"/>
            <w:gridSpan w:val="6"/>
            <w:vAlign w:val="center"/>
          </w:tcPr>
          <w:p w:rsidR="00C07287" w:rsidRDefault="00934868">
            <w:pPr>
              <w:pStyle w:val="2"/>
            </w:pPr>
            <w:r>
              <w:t>满足法检办公要求，租赁办公大楼。</w:t>
            </w:r>
          </w:p>
        </w:tc>
      </w:tr>
      <w:tr w:rsidR="005C5A40" w:rsidTr="005C5A40">
        <w:trPr>
          <w:trHeight w:val="369"/>
          <w:jc w:val="center"/>
        </w:trPr>
        <w:tc>
          <w:tcPr>
            <w:tcW w:w="1276" w:type="dxa"/>
            <w:vMerge w:val="restart"/>
            <w:vAlign w:val="center"/>
          </w:tcPr>
          <w:p w:rsidR="00C07287" w:rsidRDefault="00934868">
            <w:pPr>
              <w:pStyle w:val="1"/>
            </w:pPr>
            <w:r>
              <w:t>资金支出计划（%）</w:t>
            </w:r>
          </w:p>
        </w:tc>
        <w:tc>
          <w:tcPr>
            <w:tcW w:w="5102" w:type="dxa"/>
            <w:gridSpan w:val="2"/>
            <w:vAlign w:val="center"/>
          </w:tcPr>
          <w:p w:rsidR="00C07287" w:rsidRDefault="00934868">
            <w:pPr>
              <w:pStyle w:val="1"/>
            </w:pPr>
            <w:r>
              <w:t>3月底</w:t>
            </w:r>
          </w:p>
        </w:tc>
        <w:tc>
          <w:tcPr>
            <w:tcW w:w="2835" w:type="dxa"/>
            <w:vAlign w:val="center"/>
          </w:tcPr>
          <w:p w:rsidR="00C07287" w:rsidRDefault="00934868">
            <w:pPr>
              <w:pStyle w:val="1"/>
            </w:pPr>
            <w:r>
              <w:t>6月底</w:t>
            </w:r>
          </w:p>
        </w:tc>
        <w:tc>
          <w:tcPr>
            <w:tcW w:w="2551" w:type="dxa"/>
            <w:vAlign w:val="center"/>
          </w:tcPr>
          <w:p w:rsidR="00C07287" w:rsidRDefault="00934868">
            <w:pPr>
              <w:pStyle w:val="1"/>
            </w:pPr>
            <w:r>
              <w:t>10月底</w:t>
            </w:r>
          </w:p>
        </w:tc>
        <w:tc>
          <w:tcPr>
            <w:tcW w:w="3543" w:type="dxa"/>
            <w:gridSpan w:val="2"/>
            <w:vAlign w:val="center"/>
          </w:tcPr>
          <w:p w:rsidR="00C07287" w:rsidRDefault="00934868">
            <w:pPr>
              <w:pStyle w:val="1"/>
            </w:pPr>
            <w:r>
              <w:t>12月底</w:t>
            </w:r>
          </w:p>
        </w:tc>
      </w:tr>
      <w:tr w:rsidR="005C5A40" w:rsidTr="005C5A40">
        <w:trPr>
          <w:trHeight w:val="369"/>
          <w:jc w:val="center"/>
        </w:trPr>
        <w:tc>
          <w:tcPr>
            <w:tcW w:w="1276" w:type="dxa"/>
            <w:vMerge/>
          </w:tcPr>
          <w:p w:rsidR="00C07287" w:rsidRDefault="00C07287"/>
        </w:tc>
        <w:tc>
          <w:tcPr>
            <w:tcW w:w="5102" w:type="dxa"/>
            <w:gridSpan w:val="2"/>
            <w:vAlign w:val="center"/>
          </w:tcPr>
          <w:p w:rsidR="00C07287" w:rsidRDefault="00934868">
            <w:pPr>
              <w:pStyle w:val="3"/>
            </w:pPr>
            <w:r>
              <w:t xml:space="preserve"> </w:t>
            </w:r>
          </w:p>
        </w:tc>
        <w:tc>
          <w:tcPr>
            <w:tcW w:w="2835" w:type="dxa"/>
            <w:vAlign w:val="center"/>
          </w:tcPr>
          <w:p w:rsidR="00C07287" w:rsidRDefault="00934868">
            <w:pPr>
              <w:pStyle w:val="3"/>
            </w:pPr>
            <w:r>
              <w:t xml:space="preserve"> </w:t>
            </w:r>
          </w:p>
        </w:tc>
        <w:tc>
          <w:tcPr>
            <w:tcW w:w="2551" w:type="dxa"/>
            <w:vAlign w:val="center"/>
          </w:tcPr>
          <w:p w:rsidR="00C07287" w:rsidRDefault="00934868">
            <w:pPr>
              <w:pStyle w:val="3"/>
            </w:pPr>
            <w:r>
              <w:t xml:space="preserve"> </w:t>
            </w:r>
          </w:p>
        </w:tc>
        <w:tc>
          <w:tcPr>
            <w:tcW w:w="3543" w:type="dxa"/>
            <w:gridSpan w:val="2"/>
            <w:vAlign w:val="center"/>
          </w:tcPr>
          <w:p w:rsidR="00C07287" w:rsidRDefault="00934868">
            <w:pPr>
              <w:pStyle w:val="3"/>
            </w:pPr>
            <w:r>
              <w:t>100%</w:t>
            </w:r>
          </w:p>
        </w:tc>
      </w:tr>
      <w:tr w:rsidR="005C5A40" w:rsidTr="005C5A40">
        <w:trPr>
          <w:trHeight w:val="369"/>
          <w:jc w:val="center"/>
        </w:trPr>
        <w:tc>
          <w:tcPr>
            <w:tcW w:w="1276" w:type="dxa"/>
            <w:vAlign w:val="center"/>
          </w:tcPr>
          <w:p w:rsidR="00C07287" w:rsidRDefault="00934868">
            <w:pPr>
              <w:pStyle w:val="1"/>
            </w:pPr>
            <w:r>
              <w:t>绩效目标</w:t>
            </w:r>
          </w:p>
        </w:tc>
        <w:tc>
          <w:tcPr>
            <w:tcW w:w="14031" w:type="dxa"/>
            <w:gridSpan w:val="6"/>
            <w:vAlign w:val="center"/>
          </w:tcPr>
          <w:p w:rsidR="00C07287" w:rsidRDefault="00934868">
            <w:pPr>
              <w:pStyle w:val="2"/>
            </w:pPr>
            <w:r>
              <w:t>1.满足法检办公要求，保证法检正常运行。</w:t>
            </w:r>
          </w:p>
        </w:tc>
      </w:tr>
    </w:tbl>
    <w:p w:rsidR="00C07287" w:rsidRDefault="0093486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5C5A40" w:rsidTr="005C5A40">
        <w:trPr>
          <w:trHeight w:val="397"/>
          <w:tblHeader/>
          <w:jc w:val="center"/>
        </w:trPr>
        <w:tc>
          <w:tcPr>
            <w:tcW w:w="1276" w:type="dxa"/>
            <w:vAlign w:val="center"/>
          </w:tcPr>
          <w:p w:rsidR="00C07287" w:rsidRDefault="00934868">
            <w:pPr>
              <w:pStyle w:val="1"/>
            </w:pPr>
            <w:r>
              <w:t>一级指标</w:t>
            </w:r>
          </w:p>
        </w:tc>
        <w:tc>
          <w:tcPr>
            <w:tcW w:w="2268" w:type="dxa"/>
            <w:vAlign w:val="center"/>
          </w:tcPr>
          <w:p w:rsidR="00C07287" w:rsidRDefault="00934868">
            <w:pPr>
              <w:pStyle w:val="1"/>
            </w:pPr>
            <w:r>
              <w:t>二级指标</w:t>
            </w:r>
          </w:p>
        </w:tc>
        <w:tc>
          <w:tcPr>
            <w:tcW w:w="2835" w:type="dxa"/>
            <w:vAlign w:val="center"/>
          </w:tcPr>
          <w:p w:rsidR="00C07287" w:rsidRDefault="00934868">
            <w:pPr>
              <w:pStyle w:val="1"/>
            </w:pPr>
            <w:r>
              <w:t>三级指标</w:t>
            </w:r>
          </w:p>
        </w:tc>
        <w:tc>
          <w:tcPr>
            <w:tcW w:w="5386" w:type="dxa"/>
            <w:vAlign w:val="center"/>
          </w:tcPr>
          <w:p w:rsidR="00C07287" w:rsidRDefault="00934868">
            <w:pPr>
              <w:pStyle w:val="1"/>
            </w:pPr>
            <w:r>
              <w:t>绩效指标描述</w:t>
            </w:r>
          </w:p>
        </w:tc>
        <w:tc>
          <w:tcPr>
            <w:tcW w:w="2268" w:type="dxa"/>
            <w:vAlign w:val="center"/>
          </w:tcPr>
          <w:p w:rsidR="00C07287" w:rsidRDefault="00934868">
            <w:pPr>
              <w:pStyle w:val="1"/>
            </w:pPr>
            <w:r>
              <w:t>指标值</w:t>
            </w:r>
          </w:p>
        </w:tc>
        <w:tc>
          <w:tcPr>
            <w:tcW w:w="1276" w:type="dxa"/>
            <w:vAlign w:val="center"/>
          </w:tcPr>
          <w:p w:rsidR="00C07287" w:rsidRDefault="00934868">
            <w:pPr>
              <w:pStyle w:val="1"/>
            </w:pPr>
            <w:r>
              <w:t>指标值确定依据</w:t>
            </w:r>
          </w:p>
        </w:tc>
      </w:tr>
      <w:tr w:rsidR="005C5A40" w:rsidTr="005C5A40">
        <w:trPr>
          <w:trHeight w:val="397"/>
          <w:jc w:val="center"/>
        </w:trPr>
        <w:tc>
          <w:tcPr>
            <w:tcW w:w="1276" w:type="dxa"/>
            <w:vMerge w:val="restart"/>
            <w:vAlign w:val="center"/>
          </w:tcPr>
          <w:p w:rsidR="00C07287" w:rsidRDefault="00934868">
            <w:pPr>
              <w:pStyle w:val="3"/>
            </w:pPr>
            <w:r>
              <w:t>产出指标</w:t>
            </w:r>
          </w:p>
        </w:tc>
        <w:tc>
          <w:tcPr>
            <w:tcW w:w="2268" w:type="dxa"/>
            <w:vAlign w:val="center"/>
          </w:tcPr>
          <w:p w:rsidR="00C07287" w:rsidRDefault="00934868">
            <w:pPr>
              <w:pStyle w:val="2"/>
            </w:pPr>
            <w:r>
              <w:t>数量指标</w:t>
            </w:r>
          </w:p>
        </w:tc>
        <w:tc>
          <w:tcPr>
            <w:tcW w:w="2835" w:type="dxa"/>
            <w:vAlign w:val="center"/>
          </w:tcPr>
          <w:p w:rsidR="00C07287" w:rsidRDefault="00934868">
            <w:pPr>
              <w:pStyle w:val="2"/>
            </w:pPr>
            <w:r>
              <w:t>租用面积</w:t>
            </w:r>
          </w:p>
        </w:tc>
        <w:tc>
          <w:tcPr>
            <w:tcW w:w="5386" w:type="dxa"/>
            <w:vAlign w:val="center"/>
          </w:tcPr>
          <w:p w:rsidR="00C07287" w:rsidRDefault="00934868">
            <w:pPr>
              <w:pStyle w:val="2"/>
            </w:pPr>
            <w:r>
              <w:t>租用房屋的面积</w:t>
            </w:r>
          </w:p>
        </w:tc>
        <w:tc>
          <w:tcPr>
            <w:tcW w:w="2268" w:type="dxa"/>
            <w:vAlign w:val="center"/>
          </w:tcPr>
          <w:p w:rsidR="00C07287" w:rsidRDefault="00934868">
            <w:pPr>
              <w:pStyle w:val="2"/>
            </w:pPr>
            <w:r>
              <w:t>≥1000平米</w:t>
            </w:r>
          </w:p>
        </w:tc>
        <w:tc>
          <w:tcPr>
            <w:tcW w:w="1276" w:type="dxa"/>
            <w:vAlign w:val="center"/>
          </w:tcPr>
          <w:p w:rsidR="00C07287" w:rsidRDefault="00934868">
            <w:pPr>
              <w:pStyle w:val="2"/>
            </w:pPr>
            <w:r>
              <w:t>合同约定</w:t>
            </w:r>
          </w:p>
        </w:tc>
      </w:tr>
      <w:tr w:rsidR="005C5A40" w:rsidTr="005C5A40">
        <w:trPr>
          <w:trHeight w:val="397"/>
          <w:jc w:val="center"/>
        </w:trPr>
        <w:tc>
          <w:tcPr>
            <w:tcW w:w="1276" w:type="dxa"/>
            <w:vMerge/>
            <w:vAlign w:val="center"/>
          </w:tcPr>
          <w:p w:rsidR="00C07287" w:rsidRDefault="00C07287"/>
        </w:tc>
        <w:tc>
          <w:tcPr>
            <w:tcW w:w="2268" w:type="dxa"/>
            <w:vAlign w:val="center"/>
          </w:tcPr>
          <w:p w:rsidR="00C07287" w:rsidRDefault="00934868">
            <w:pPr>
              <w:pStyle w:val="2"/>
            </w:pPr>
            <w:r>
              <w:t>数量指标</w:t>
            </w:r>
          </w:p>
        </w:tc>
        <w:tc>
          <w:tcPr>
            <w:tcW w:w="2835" w:type="dxa"/>
            <w:vAlign w:val="center"/>
          </w:tcPr>
          <w:p w:rsidR="00C07287" w:rsidRDefault="00934868">
            <w:pPr>
              <w:pStyle w:val="2"/>
            </w:pPr>
            <w:r>
              <w:t>解决办公用房人数</w:t>
            </w:r>
          </w:p>
        </w:tc>
        <w:tc>
          <w:tcPr>
            <w:tcW w:w="5386" w:type="dxa"/>
            <w:vAlign w:val="center"/>
          </w:tcPr>
          <w:p w:rsidR="00C07287" w:rsidRDefault="00934868">
            <w:pPr>
              <w:pStyle w:val="2"/>
            </w:pPr>
            <w:r>
              <w:t>租用房屋解决办公用房人数</w:t>
            </w:r>
          </w:p>
        </w:tc>
        <w:tc>
          <w:tcPr>
            <w:tcW w:w="2268" w:type="dxa"/>
            <w:vAlign w:val="center"/>
          </w:tcPr>
          <w:p w:rsidR="00C07287" w:rsidRDefault="00934868">
            <w:pPr>
              <w:pStyle w:val="2"/>
            </w:pPr>
            <w:r>
              <w:t>≥80人</w:t>
            </w:r>
          </w:p>
        </w:tc>
        <w:tc>
          <w:tcPr>
            <w:tcW w:w="1276" w:type="dxa"/>
            <w:vAlign w:val="center"/>
          </w:tcPr>
          <w:p w:rsidR="00C07287" w:rsidRDefault="00934868">
            <w:pPr>
              <w:pStyle w:val="2"/>
            </w:pPr>
            <w:r>
              <w:t>工作经验</w:t>
            </w:r>
          </w:p>
        </w:tc>
      </w:tr>
      <w:tr w:rsidR="005C5A40" w:rsidTr="005C5A40">
        <w:trPr>
          <w:trHeight w:val="397"/>
          <w:jc w:val="center"/>
        </w:trPr>
        <w:tc>
          <w:tcPr>
            <w:tcW w:w="1276" w:type="dxa"/>
            <w:vMerge/>
            <w:vAlign w:val="center"/>
          </w:tcPr>
          <w:p w:rsidR="00C07287" w:rsidRDefault="00C07287"/>
        </w:tc>
        <w:tc>
          <w:tcPr>
            <w:tcW w:w="2268" w:type="dxa"/>
            <w:vAlign w:val="center"/>
          </w:tcPr>
          <w:p w:rsidR="00C07287" w:rsidRDefault="00934868">
            <w:pPr>
              <w:pStyle w:val="2"/>
            </w:pPr>
            <w:r>
              <w:t>质量指标</w:t>
            </w:r>
          </w:p>
        </w:tc>
        <w:tc>
          <w:tcPr>
            <w:tcW w:w="2835" w:type="dxa"/>
            <w:vAlign w:val="center"/>
          </w:tcPr>
          <w:p w:rsidR="00C07287" w:rsidRDefault="00934868">
            <w:pPr>
              <w:pStyle w:val="2"/>
            </w:pPr>
            <w:r>
              <w:t>租赁服务质量合格率</w:t>
            </w:r>
          </w:p>
        </w:tc>
        <w:tc>
          <w:tcPr>
            <w:tcW w:w="5386" w:type="dxa"/>
            <w:vAlign w:val="center"/>
          </w:tcPr>
          <w:p w:rsidR="00C07287" w:rsidRDefault="00934868">
            <w:pPr>
              <w:pStyle w:val="2"/>
            </w:pPr>
            <w:r>
              <w:t>租赁服务质量合格率</w:t>
            </w:r>
          </w:p>
        </w:tc>
        <w:tc>
          <w:tcPr>
            <w:tcW w:w="2268" w:type="dxa"/>
            <w:vAlign w:val="center"/>
          </w:tcPr>
          <w:p w:rsidR="00C07287" w:rsidRDefault="00934868">
            <w:pPr>
              <w:pStyle w:val="2"/>
            </w:pPr>
            <w:r>
              <w:t>≥90%</w:t>
            </w:r>
          </w:p>
        </w:tc>
        <w:tc>
          <w:tcPr>
            <w:tcW w:w="1276" w:type="dxa"/>
            <w:vAlign w:val="center"/>
          </w:tcPr>
          <w:p w:rsidR="00C07287" w:rsidRDefault="00934868">
            <w:pPr>
              <w:pStyle w:val="2"/>
            </w:pPr>
            <w:r>
              <w:t>工作经验</w:t>
            </w:r>
          </w:p>
        </w:tc>
      </w:tr>
      <w:tr w:rsidR="005C5A40" w:rsidTr="005C5A40">
        <w:trPr>
          <w:trHeight w:val="397"/>
          <w:jc w:val="center"/>
        </w:trPr>
        <w:tc>
          <w:tcPr>
            <w:tcW w:w="1276" w:type="dxa"/>
            <w:vMerge/>
            <w:vAlign w:val="center"/>
          </w:tcPr>
          <w:p w:rsidR="00C07287" w:rsidRDefault="00C07287"/>
        </w:tc>
        <w:tc>
          <w:tcPr>
            <w:tcW w:w="2268" w:type="dxa"/>
            <w:vAlign w:val="center"/>
          </w:tcPr>
          <w:p w:rsidR="00C07287" w:rsidRDefault="00934868">
            <w:pPr>
              <w:pStyle w:val="2"/>
            </w:pPr>
            <w:r>
              <w:t>时效指标</w:t>
            </w:r>
          </w:p>
        </w:tc>
        <w:tc>
          <w:tcPr>
            <w:tcW w:w="2835" w:type="dxa"/>
            <w:vAlign w:val="center"/>
          </w:tcPr>
          <w:p w:rsidR="00C07287" w:rsidRDefault="00934868">
            <w:pPr>
              <w:pStyle w:val="2"/>
            </w:pPr>
            <w:r>
              <w:t>维修及时性</w:t>
            </w:r>
          </w:p>
        </w:tc>
        <w:tc>
          <w:tcPr>
            <w:tcW w:w="5386" w:type="dxa"/>
            <w:vAlign w:val="center"/>
          </w:tcPr>
          <w:p w:rsidR="00C07287" w:rsidRDefault="00934868">
            <w:pPr>
              <w:pStyle w:val="2"/>
            </w:pPr>
            <w:r>
              <w:t>办公楼设施设备保修及时处理率</w:t>
            </w:r>
          </w:p>
        </w:tc>
        <w:tc>
          <w:tcPr>
            <w:tcW w:w="2268" w:type="dxa"/>
            <w:vAlign w:val="center"/>
          </w:tcPr>
          <w:p w:rsidR="00C07287" w:rsidRDefault="00934868">
            <w:pPr>
              <w:pStyle w:val="2"/>
            </w:pPr>
            <w:r>
              <w:t>100%</w:t>
            </w:r>
          </w:p>
        </w:tc>
        <w:tc>
          <w:tcPr>
            <w:tcW w:w="1276" w:type="dxa"/>
            <w:vAlign w:val="center"/>
          </w:tcPr>
          <w:p w:rsidR="00C07287" w:rsidRDefault="00934868">
            <w:pPr>
              <w:pStyle w:val="2"/>
            </w:pPr>
            <w:r>
              <w:t>工作经验</w:t>
            </w:r>
          </w:p>
        </w:tc>
      </w:tr>
      <w:tr w:rsidR="005C5A40" w:rsidTr="005C5A40">
        <w:trPr>
          <w:trHeight w:val="397"/>
          <w:jc w:val="center"/>
        </w:trPr>
        <w:tc>
          <w:tcPr>
            <w:tcW w:w="1276" w:type="dxa"/>
            <w:vMerge/>
            <w:vAlign w:val="center"/>
          </w:tcPr>
          <w:p w:rsidR="00C07287" w:rsidRDefault="00C07287"/>
        </w:tc>
        <w:tc>
          <w:tcPr>
            <w:tcW w:w="2268" w:type="dxa"/>
            <w:vAlign w:val="center"/>
          </w:tcPr>
          <w:p w:rsidR="00C07287" w:rsidRDefault="00934868">
            <w:pPr>
              <w:pStyle w:val="2"/>
            </w:pPr>
            <w:r>
              <w:t>成本指标</w:t>
            </w:r>
          </w:p>
        </w:tc>
        <w:tc>
          <w:tcPr>
            <w:tcW w:w="2835" w:type="dxa"/>
            <w:vAlign w:val="center"/>
          </w:tcPr>
          <w:p w:rsidR="00C07287" w:rsidRDefault="00934868">
            <w:pPr>
              <w:pStyle w:val="2"/>
            </w:pPr>
            <w:r>
              <w:t>预算控制</w:t>
            </w:r>
          </w:p>
        </w:tc>
        <w:tc>
          <w:tcPr>
            <w:tcW w:w="5386" w:type="dxa"/>
            <w:vAlign w:val="center"/>
          </w:tcPr>
          <w:p w:rsidR="00C07287" w:rsidRDefault="00934868">
            <w:pPr>
              <w:pStyle w:val="2"/>
            </w:pPr>
            <w:r>
              <w:t>不超过项目金额</w:t>
            </w:r>
          </w:p>
        </w:tc>
        <w:tc>
          <w:tcPr>
            <w:tcW w:w="2268" w:type="dxa"/>
            <w:vAlign w:val="center"/>
          </w:tcPr>
          <w:p w:rsidR="00C07287" w:rsidRDefault="00934868">
            <w:pPr>
              <w:pStyle w:val="2"/>
            </w:pPr>
            <w:r>
              <w:t>是</w:t>
            </w:r>
          </w:p>
        </w:tc>
        <w:tc>
          <w:tcPr>
            <w:tcW w:w="1276" w:type="dxa"/>
            <w:vAlign w:val="center"/>
          </w:tcPr>
          <w:p w:rsidR="00C07287" w:rsidRDefault="00934868">
            <w:pPr>
              <w:pStyle w:val="2"/>
            </w:pPr>
            <w:r>
              <w:t>工作经验</w:t>
            </w:r>
          </w:p>
        </w:tc>
      </w:tr>
      <w:tr w:rsidR="005C5A40" w:rsidTr="005C5A40">
        <w:trPr>
          <w:trHeight w:val="397"/>
          <w:jc w:val="center"/>
        </w:trPr>
        <w:tc>
          <w:tcPr>
            <w:tcW w:w="1276" w:type="dxa"/>
            <w:vAlign w:val="center"/>
          </w:tcPr>
          <w:p w:rsidR="00C07287" w:rsidRDefault="00934868">
            <w:pPr>
              <w:pStyle w:val="3"/>
            </w:pPr>
            <w:r>
              <w:t>效益指标</w:t>
            </w:r>
          </w:p>
        </w:tc>
        <w:tc>
          <w:tcPr>
            <w:tcW w:w="2268" w:type="dxa"/>
            <w:vAlign w:val="center"/>
          </w:tcPr>
          <w:p w:rsidR="00C07287" w:rsidRDefault="00934868">
            <w:pPr>
              <w:pStyle w:val="2"/>
            </w:pPr>
            <w:r>
              <w:t>可持续影响指标</w:t>
            </w:r>
          </w:p>
        </w:tc>
        <w:tc>
          <w:tcPr>
            <w:tcW w:w="2835" w:type="dxa"/>
            <w:vAlign w:val="center"/>
          </w:tcPr>
          <w:p w:rsidR="00C07287" w:rsidRDefault="00934868">
            <w:pPr>
              <w:pStyle w:val="2"/>
            </w:pPr>
            <w:r>
              <w:t>提供良好履职基础，服务社会发展能力</w:t>
            </w:r>
          </w:p>
        </w:tc>
        <w:tc>
          <w:tcPr>
            <w:tcW w:w="5386" w:type="dxa"/>
            <w:vAlign w:val="center"/>
          </w:tcPr>
          <w:p w:rsidR="00C07287" w:rsidRDefault="00934868">
            <w:pPr>
              <w:pStyle w:val="2"/>
            </w:pPr>
            <w:r>
              <w:t>提供良好履职基础，服务社会发展能力</w:t>
            </w:r>
          </w:p>
        </w:tc>
        <w:tc>
          <w:tcPr>
            <w:tcW w:w="2268" w:type="dxa"/>
            <w:vAlign w:val="center"/>
          </w:tcPr>
          <w:p w:rsidR="00C07287" w:rsidRDefault="00934868">
            <w:pPr>
              <w:pStyle w:val="2"/>
            </w:pPr>
            <w:r>
              <w:t>是</w:t>
            </w:r>
          </w:p>
        </w:tc>
        <w:tc>
          <w:tcPr>
            <w:tcW w:w="1276" w:type="dxa"/>
            <w:vAlign w:val="center"/>
          </w:tcPr>
          <w:p w:rsidR="00C07287" w:rsidRDefault="00934868">
            <w:pPr>
              <w:pStyle w:val="2"/>
            </w:pPr>
            <w:r>
              <w:t>工作经验</w:t>
            </w:r>
          </w:p>
        </w:tc>
      </w:tr>
      <w:tr w:rsidR="005C5A40" w:rsidTr="005C5A40">
        <w:trPr>
          <w:trHeight w:val="397"/>
          <w:jc w:val="center"/>
        </w:trPr>
        <w:tc>
          <w:tcPr>
            <w:tcW w:w="1276" w:type="dxa"/>
            <w:vAlign w:val="center"/>
          </w:tcPr>
          <w:p w:rsidR="00C07287" w:rsidRDefault="00934868">
            <w:pPr>
              <w:pStyle w:val="3"/>
            </w:pPr>
            <w:r>
              <w:t>满意度指标</w:t>
            </w:r>
          </w:p>
        </w:tc>
        <w:tc>
          <w:tcPr>
            <w:tcW w:w="2268" w:type="dxa"/>
            <w:vAlign w:val="center"/>
          </w:tcPr>
          <w:p w:rsidR="00C07287" w:rsidRDefault="00934868">
            <w:pPr>
              <w:pStyle w:val="2"/>
            </w:pPr>
            <w:r>
              <w:t>服务对象满意度指标</w:t>
            </w:r>
          </w:p>
        </w:tc>
        <w:tc>
          <w:tcPr>
            <w:tcW w:w="2835" w:type="dxa"/>
            <w:vAlign w:val="center"/>
          </w:tcPr>
          <w:p w:rsidR="00C07287" w:rsidRDefault="00934868">
            <w:pPr>
              <w:pStyle w:val="2"/>
            </w:pPr>
            <w:r>
              <w:t>受访人员满意度</w:t>
            </w:r>
          </w:p>
        </w:tc>
        <w:tc>
          <w:tcPr>
            <w:tcW w:w="5386" w:type="dxa"/>
            <w:vAlign w:val="center"/>
          </w:tcPr>
          <w:p w:rsidR="00C07287" w:rsidRDefault="00934868">
            <w:pPr>
              <w:pStyle w:val="2"/>
            </w:pPr>
            <w:r>
              <w:t>受访人员满意度占总人数的比例</w:t>
            </w:r>
          </w:p>
        </w:tc>
        <w:tc>
          <w:tcPr>
            <w:tcW w:w="2268" w:type="dxa"/>
            <w:vAlign w:val="center"/>
          </w:tcPr>
          <w:p w:rsidR="00C07287" w:rsidRDefault="00934868">
            <w:pPr>
              <w:pStyle w:val="2"/>
            </w:pPr>
            <w:r>
              <w:t>≥90%</w:t>
            </w:r>
          </w:p>
        </w:tc>
        <w:tc>
          <w:tcPr>
            <w:tcW w:w="1276" w:type="dxa"/>
            <w:vAlign w:val="center"/>
          </w:tcPr>
          <w:p w:rsidR="00C07287" w:rsidRDefault="00934868">
            <w:pPr>
              <w:pStyle w:val="2"/>
            </w:pPr>
            <w:r>
              <w:t>工作经验</w:t>
            </w:r>
          </w:p>
        </w:tc>
      </w:tr>
    </w:tbl>
    <w:p w:rsidR="00C07287" w:rsidRDefault="00C07287">
      <w:pPr>
        <w:sectPr w:rsidR="00C07287">
          <w:pgSz w:w="16840" w:h="11900" w:orient="landscape"/>
          <w:pgMar w:top="1361" w:right="1020" w:bottom="1134" w:left="1020" w:header="720" w:footer="720" w:gutter="0"/>
          <w:cols w:space="720"/>
        </w:sectPr>
      </w:pPr>
    </w:p>
    <w:p w:rsidR="00C07287" w:rsidRDefault="00934868">
      <w:pPr>
        <w:ind w:firstLine="560"/>
      </w:pPr>
      <w:r>
        <w:rPr>
          <w:rFonts w:ascii="方正仿宋_GBK" w:eastAsia="方正仿宋_GBK" w:hAnsi="方正仿宋_GBK" w:cs="方正仿宋_GBK"/>
          <w:b/>
          <w:color w:val="000000"/>
          <w:sz w:val="28"/>
        </w:rPr>
        <w:lastRenderedPageBreak/>
        <w:t>2、公检法大楼物业服务费绩效目标表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5C5A40" w:rsidTr="005C5A40">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C07287" w:rsidRDefault="00934868">
            <w:pPr>
              <w:pStyle w:val="4"/>
            </w:pPr>
            <w:r>
              <w:t>单位：万元</w:t>
            </w:r>
          </w:p>
        </w:tc>
      </w:tr>
      <w:tr w:rsidR="005C5A40" w:rsidTr="005C5A40">
        <w:trPr>
          <w:trHeight w:val="369"/>
          <w:jc w:val="center"/>
        </w:trPr>
        <w:tc>
          <w:tcPr>
            <w:tcW w:w="1276" w:type="dxa"/>
            <w:vAlign w:val="center"/>
          </w:tcPr>
          <w:p w:rsidR="00C07287" w:rsidRDefault="00934868">
            <w:pPr>
              <w:pStyle w:val="1"/>
            </w:pPr>
            <w:r>
              <w:t>项目编码</w:t>
            </w:r>
          </w:p>
        </w:tc>
        <w:tc>
          <w:tcPr>
            <w:tcW w:w="5102" w:type="dxa"/>
            <w:gridSpan w:val="2"/>
            <w:vAlign w:val="center"/>
          </w:tcPr>
          <w:p w:rsidR="00C07287" w:rsidRDefault="00934868">
            <w:pPr>
              <w:pStyle w:val="2"/>
            </w:pPr>
            <w:r>
              <w:t>13021124P00WB2710004F</w:t>
            </w:r>
          </w:p>
        </w:tc>
        <w:tc>
          <w:tcPr>
            <w:tcW w:w="2835" w:type="dxa"/>
            <w:vAlign w:val="center"/>
          </w:tcPr>
          <w:p w:rsidR="00C07287" w:rsidRDefault="00934868">
            <w:pPr>
              <w:pStyle w:val="1"/>
            </w:pPr>
            <w:r>
              <w:t>项目名称</w:t>
            </w:r>
          </w:p>
        </w:tc>
        <w:tc>
          <w:tcPr>
            <w:tcW w:w="6094" w:type="dxa"/>
            <w:gridSpan w:val="3"/>
            <w:vAlign w:val="center"/>
          </w:tcPr>
          <w:p w:rsidR="00C07287" w:rsidRDefault="00934868">
            <w:pPr>
              <w:pStyle w:val="2"/>
            </w:pPr>
            <w:r>
              <w:t>公检法大楼物业服务费</w:t>
            </w:r>
          </w:p>
        </w:tc>
      </w:tr>
      <w:tr w:rsidR="00C07287">
        <w:trPr>
          <w:trHeight w:val="369"/>
          <w:jc w:val="center"/>
        </w:trPr>
        <w:tc>
          <w:tcPr>
            <w:tcW w:w="1276" w:type="dxa"/>
            <w:vMerge w:val="restart"/>
            <w:vAlign w:val="center"/>
          </w:tcPr>
          <w:p w:rsidR="00C07287" w:rsidRDefault="00934868">
            <w:pPr>
              <w:pStyle w:val="1"/>
            </w:pPr>
            <w:r>
              <w:t>预算规模及资金用途</w:t>
            </w:r>
          </w:p>
        </w:tc>
        <w:tc>
          <w:tcPr>
            <w:tcW w:w="2268" w:type="dxa"/>
            <w:vAlign w:val="center"/>
          </w:tcPr>
          <w:p w:rsidR="00C07287" w:rsidRDefault="00934868">
            <w:pPr>
              <w:pStyle w:val="1"/>
            </w:pPr>
            <w:r>
              <w:t>预算数</w:t>
            </w:r>
          </w:p>
        </w:tc>
        <w:tc>
          <w:tcPr>
            <w:tcW w:w="2835" w:type="dxa"/>
            <w:vAlign w:val="center"/>
          </w:tcPr>
          <w:p w:rsidR="00C07287" w:rsidRDefault="00934868">
            <w:pPr>
              <w:pStyle w:val="2"/>
            </w:pPr>
            <w:r>
              <w:t>96.00</w:t>
            </w:r>
          </w:p>
        </w:tc>
        <w:tc>
          <w:tcPr>
            <w:tcW w:w="2835" w:type="dxa"/>
            <w:vAlign w:val="center"/>
          </w:tcPr>
          <w:p w:rsidR="00C07287" w:rsidRDefault="00934868">
            <w:pPr>
              <w:pStyle w:val="1"/>
            </w:pPr>
            <w:r>
              <w:t>其中：财政    资金</w:t>
            </w:r>
          </w:p>
        </w:tc>
        <w:tc>
          <w:tcPr>
            <w:tcW w:w="2551" w:type="dxa"/>
            <w:vAlign w:val="center"/>
          </w:tcPr>
          <w:p w:rsidR="00C07287" w:rsidRDefault="00934868">
            <w:pPr>
              <w:pStyle w:val="2"/>
            </w:pPr>
            <w:r>
              <w:t>96.00</w:t>
            </w:r>
          </w:p>
        </w:tc>
        <w:tc>
          <w:tcPr>
            <w:tcW w:w="2268" w:type="dxa"/>
            <w:vAlign w:val="center"/>
          </w:tcPr>
          <w:p w:rsidR="00C07287" w:rsidRDefault="00934868">
            <w:pPr>
              <w:pStyle w:val="1"/>
            </w:pPr>
            <w:r>
              <w:t>其他资金</w:t>
            </w:r>
          </w:p>
        </w:tc>
        <w:tc>
          <w:tcPr>
            <w:tcW w:w="1276" w:type="dxa"/>
            <w:vAlign w:val="center"/>
          </w:tcPr>
          <w:p w:rsidR="00C07287" w:rsidRDefault="00934868">
            <w:pPr>
              <w:pStyle w:val="2"/>
            </w:pPr>
            <w:r>
              <w:t xml:space="preserve"> </w:t>
            </w:r>
          </w:p>
        </w:tc>
      </w:tr>
      <w:tr w:rsidR="005C5A40" w:rsidTr="005C5A40">
        <w:trPr>
          <w:trHeight w:val="369"/>
          <w:jc w:val="center"/>
        </w:trPr>
        <w:tc>
          <w:tcPr>
            <w:tcW w:w="1276" w:type="dxa"/>
            <w:vMerge/>
          </w:tcPr>
          <w:p w:rsidR="00C07287" w:rsidRDefault="00C07287"/>
        </w:tc>
        <w:tc>
          <w:tcPr>
            <w:tcW w:w="14031" w:type="dxa"/>
            <w:gridSpan w:val="6"/>
            <w:vAlign w:val="center"/>
          </w:tcPr>
          <w:p w:rsidR="00C07287" w:rsidRDefault="00934868">
            <w:pPr>
              <w:pStyle w:val="2"/>
            </w:pPr>
            <w:r>
              <w:t>支付物业服务费。</w:t>
            </w:r>
          </w:p>
        </w:tc>
      </w:tr>
      <w:tr w:rsidR="005C5A40" w:rsidTr="005C5A40">
        <w:trPr>
          <w:trHeight w:val="369"/>
          <w:jc w:val="center"/>
        </w:trPr>
        <w:tc>
          <w:tcPr>
            <w:tcW w:w="1276" w:type="dxa"/>
            <w:vMerge w:val="restart"/>
            <w:vAlign w:val="center"/>
          </w:tcPr>
          <w:p w:rsidR="00C07287" w:rsidRDefault="00934868">
            <w:pPr>
              <w:pStyle w:val="1"/>
            </w:pPr>
            <w:r>
              <w:t>资金支出计划（%）</w:t>
            </w:r>
          </w:p>
        </w:tc>
        <w:tc>
          <w:tcPr>
            <w:tcW w:w="5102" w:type="dxa"/>
            <w:gridSpan w:val="2"/>
            <w:vAlign w:val="center"/>
          </w:tcPr>
          <w:p w:rsidR="00C07287" w:rsidRDefault="00934868">
            <w:pPr>
              <w:pStyle w:val="1"/>
            </w:pPr>
            <w:r>
              <w:t>3月底</w:t>
            </w:r>
          </w:p>
        </w:tc>
        <w:tc>
          <w:tcPr>
            <w:tcW w:w="2835" w:type="dxa"/>
            <w:vAlign w:val="center"/>
          </w:tcPr>
          <w:p w:rsidR="00C07287" w:rsidRDefault="00934868">
            <w:pPr>
              <w:pStyle w:val="1"/>
            </w:pPr>
            <w:r>
              <w:t>6月底</w:t>
            </w:r>
          </w:p>
        </w:tc>
        <w:tc>
          <w:tcPr>
            <w:tcW w:w="2551" w:type="dxa"/>
            <w:vAlign w:val="center"/>
          </w:tcPr>
          <w:p w:rsidR="00C07287" w:rsidRDefault="00934868">
            <w:pPr>
              <w:pStyle w:val="1"/>
            </w:pPr>
            <w:r>
              <w:t>10月底</w:t>
            </w:r>
          </w:p>
        </w:tc>
        <w:tc>
          <w:tcPr>
            <w:tcW w:w="3543" w:type="dxa"/>
            <w:gridSpan w:val="2"/>
            <w:vAlign w:val="center"/>
          </w:tcPr>
          <w:p w:rsidR="00C07287" w:rsidRDefault="00934868">
            <w:pPr>
              <w:pStyle w:val="1"/>
            </w:pPr>
            <w:r>
              <w:t>12月底</w:t>
            </w:r>
          </w:p>
        </w:tc>
      </w:tr>
      <w:tr w:rsidR="005C5A40" w:rsidTr="005C5A40">
        <w:trPr>
          <w:trHeight w:val="369"/>
          <w:jc w:val="center"/>
        </w:trPr>
        <w:tc>
          <w:tcPr>
            <w:tcW w:w="1276" w:type="dxa"/>
            <w:vMerge/>
          </w:tcPr>
          <w:p w:rsidR="00C07287" w:rsidRDefault="00C07287"/>
        </w:tc>
        <w:tc>
          <w:tcPr>
            <w:tcW w:w="5102" w:type="dxa"/>
            <w:gridSpan w:val="2"/>
            <w:vAlign w:val="center"/>
          </w:tcPr>
          <w:p w:rsidR="00C07287" w:rsidRDefault="00934868">
            <w:pPr>
              <w:pStyle w:val="3"/>
            </w:pPr>
            <w:r>
              <w:t>25%</w:t>
            </w:r>
          </w:p>
        </w:tc>
        <w:tc>
          <w:tcPr>
            <w:tcW w:w="2835" w:type="dxa"/>
            <w:vAlign w:val="center"/>
          </w:tcPr>
          <w:p w:rsidR="00C07287" w:rsidRDefault="00934868">
            <w:pPr>
              <w:pStyle w:val="3"/>
            </w:pPr>
            <w:r>
              <w:t>50%</w:t>
            </w:r>
          </w:p>
        </w:tc>
        <w:tc>
          <w:tcPr>
            <w:tcW w:w="2551" w:type="dxa"/>
            <w:vAlign w:val="center"/>
          </w:tcPr>
          <w:p w:rsidR="00C07287" w:rsidRDefault="00934868">
            <w:pPr>
              <w:pStyle w:val="3"/>
            </w:pPr>
            <w:r>
              <w:t>75%</w:t>
            </w:r>
          </w:p>
        </w:tc>
        <w:tc>
          <w:tcPr>
            <w:tcW w:w="3543" w:type="dxa"/>
            <w:gridSpan w:val="2"/>
            <w:vAlign w:val="center"/>
          </w:tcPr>
          <w:p w:rsidR="00C07287" w:rsidRDefault="00934868">
            <w:pPr>
              <w:pStyle w:val="3"/>
            </w:pPr>
            <w:r>
              <w:t>100%</w:t>
            </w:r>
          </w:p>
        </w:tc>
      </w:tr>
      <w:tr w:rsidR="005C5A40" w:rsidTr="005C5A40">
        <w:trPr>
          <w:trHeight w:val="369"/>
          <w:jc w:val="center"/>
        </w:trPr>
        <w:tc>
          <w:tcPr>
            <w:tcW w:w="1276" w:type="dxa"/>
            <w:vAlign w:val="center"/>
          </w:tcPr>
          <w:p w:rsidR="00C07287" w:rsidRDefault="00934868">
            <w:pPr>
              <w:pStyle w:val="1"/>
            </w:pPr>
            <w:r>
              <w:t>绩效目标</w:t>
            </w:r>
          </w:p>
        </w:tc>
        <w:tc>
          <w:tcPr>
            <w:tcW w:w="14031" w:type="dxa"/>
            <w:gridSpan w:val="6"/>
            <w:vAlign w:val="center"/>
          </w:tcPr>
          <w:p w:rsidR="00C07287" w:rsidRDefault="00934868">
            <w:pPr>
              <w:pStyle w:val="2"/>
            </w:pPr>
            <w:r>
              <w:t>1.公检法办公大楼的清扫保洁，办公环境的提升提高工作质量。</w:t>
            </w:r>
          </w:p>
        </w:tc>
      </w:tr>
    </w:tbl>
    <w:p w:rsidR="00C07287" w:rsidRDefault="0093486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5C5A40" w:rsidTr="005C5A40">
        <w:trPr>
          <w:trHeight w:val="397"/>
          <w:tblHeader/>
          <w:jc w:val="center"/>
        </w:trPr>
        <w:tc>
          <w:tcPr>
            <w:tcW w:w="1276" w:type="dxa"/>
            <w:vAlign w:val="center"/>
          </w:tcPr>
          <w:p w:rsidR="00C07287" w:rsidRDefault="00934868">
            <w:pPr>
              <w:pStyle w:val="1"/>
            </w:pPr>
            <w:r>
              <w:t>一级指标</w:t>
            </w:r>
          </w:p>
        </w:tc>
        <w:tc>
          <w:tcPr>
            <w:tcW w:w="2268" w:type="dxa"/>
            <w:vAlign w:val="center"/>
          </w:tcPr>
          <w:p w:rsidR="00C07287" w:rsidRDefault="00934868">
            <w:pPr>
              <w:pStyle w:val="1"/>
            </w:pPr>
            <w:r>
              <w:t>二级指标</w:t>
            </w:r>
          </w:p>
        </w:tc>
        <w:tc>
          <w:tcPr>
            <w:tcW w:w="2835" w:type="dxa"/>
            <w:vAlign w:val="center"/>
          </w:tcPr>
          <w:p w:rsidR="00C07287" w:rsidRDefault="00934868">
            <w:pPr>
              <w:pStyle w:val="1"/>
            </w:pPr>
            <w:r>
              <w:t>三级指标</w:t>
            </w:r>
          </w:p>
        </w:tc>
        <w:tc>
          <w:tcPr>
            <w:tcW w:w="5386" w:type="dxa"/>
            <w:vAlign w:val="center"/>
          </w:tcPr>
          <w:p w:rsidR="00C07287" w:rsidRDefault="00934868">
            <w:pPr>
              <w:pStyle w:val="1"/>
            </w:pPr>
            <w:r>
              <w:t>绩效指标描述</w:t>
            </w:r>
          </w:p>
        </w:tc>
        <w:tc>
          <w:tcPr>
            <w:tcW w:w="2268" w:type="dxa"/>
            <w:vAlign w:val="center"/>
          </w:tcPr>
          <w:p w:rsidR="00C07287" w:rsidRDefault="00934868">
            <w:pPr>
              <w:pStyle w:val="1"/>
            </w:pPr>
            <w:r>
              <w:t>指标值</w:t>
            </w:r>
          </w:p>
        </w:tc>
        <w:tc>
          <w:tcPr>
            <w:tcW w:w="1276" w:type="dxa"/>
            <w:vAlign w:val="center"/>
          </w:tcPr>
          <w:p w:rsidR="00C07287" w:rsidRDefault="00934868">
            <w:pPr>
              <w:pStyle w:val="1"/>
            </w:pPr>
            <w:r>
              <w:t>指标值确定依据</w:t>
            </w:r>
          </w:p>
        </w:tc>
      </w:tr>
      <w:tr w:rsidR="005C5A40" w:rsidTr="005C5A40">
        <w:trPr>
          <w:trHeight w:val="397"/>
          <w:jc w:val="center"/>
        </w:trPr>
        <w:tc>
          <w:tcPr>
            <w:tcW w:w="1276" w:type="dxa"/>
            <w:vMerge w:val="restart"/>
            <w:vAlign w:val="center"/>
          </w:tcPr>
          <w:p w:rsidR="00C07287" w:rsidRDefault="00934868">
            <w:pPr>
              <w:pStyle w:val="3"/>
            </w:pPr>
            <w:r>
              <w:t>产出指标</w:t>
            </w:r>
          </w:p>
        </w:tc>
        <w:tc>
          <w:tcPr>
            <w:tcW w:w="2268" w:type="dxa"/>
            <w:vAlign w:val="center"/>
          </w:tcPr>
          <w:p w:rsidR="00C07287" w:rsidRDefault="00934868">
            <w:pPr>
              <w:pStyle w:val="2"/>
            </w:pPr>
            <w:r>
              <w:t>数量指标</w:t>
            </w:r>
          </w:p>
        </w:tc>
        <w:tc>
          <w:tcPr>
            <w:tcW w:w="2835" w:type="dxa"/>
            <w:vAlign w:val="center"/>
          </w:tcPr>
          <w:p w:rsidR="00C07287" w:rsidRDefault="00934868">
            <w:pPr>
              <w:pStyle w:val="2"/>
            </w:pPr>
            <w:r>
              <w:t>综合业务管理工作完成率</w:t>
            </w:r>
          </w:p>
        </w:tc>
        <w:tc>
          <w:tcPr>
            <w:tcW w:w="5386" w:type="dxa"/>
            <w:vAlign w:val="center"/>
          </w:tcPr>
          <w:p w:rsidR="00C07287" w:rsidRDefault="00934868">
            <w:pPr>
              <w:pStyle w:val="2"/>
            </w:pPr>
            <w:r>
              <w:t>综合业务管理工作完成情况占综合业务管理工作任务的比例</w:t>
            </w:r>
          </w:p>
        </w:tc>
        <w:tc>
          <w:tcPr>
            <w:tcW w:w="2268" w:type="dxa"/>
            <w:vAlign w:val="center"/>
          </w:tcPr>
          <w:p w:rsidR="00C07287" w:rsidRDefault="00934868">
            <w:pPr>
              <w:pStyle w:val="2"/>
            </w:pPr>
            <w:r>
              <w:t>≥90%</w:t>
            </w:r>
          </w:p>
        </w:tc>
        <w:tc>
          <w:tcPr>
            <w:tcW w:w="1276" w:type="dxa"/>
            <w:vAlign w:val="center"/>
          </w:tcPr>
          <w:p w:rsidR="00C07287" w:rsidRDefault="00934868">
            <w:pPr>
              <w:pStyle w:val="2"/>
            </w:pPr>
            <w:r>
              <w:t>工作经验</w:t>
            </w:r>
          </w:p>
        </w:tc>
      </w:tr>
      <w:tr w:rsidR="005C5A40" w:rsidTr="005C5A40">
        <w:trPr>
          <w:trHeight w:val="397"/>
          <w:jc w:val="center"/>
        </w:trPr>
        <w:tc>
          <w:tcPr>
            <w:tcW w:w="1276" w:type="dxa"/>
            <w:vMerge/>
            <w:vAlign w:val="center"/>
          </w:tcPr>
          <w:p w:rsidR="00C07287" w:rsidRDefault="00C07287"/>
        </w:tc>
        <w:tc>
          <w:tcPr>
            <w:tcW w:w="2268" w:type="dxa"/>
            <w:vAlign w:val="center"/>
          </w:tcPr>
          <w:p w:rsidR="00C07287" w:rsidRDefault="00934868">
            <w:pPr>
              <w:pStyle w:val="2"/>
            </w:pPr>
            <w:r>
              <w:t>质量指标</w:t>
            </w:r>
          </w:p>
        </w:tc>
        <w:tc>
          <w:tcPr>
            <w:tcW w:w="2835" w:type="dxa"/>
            <w:vAlign w:val="center"/>
          </w:tcPr>
          <w:p w:rsidR="00C07287" w:rsidRDefault="00934868">
            <w:pPr>
              <w:pStyle w:val="2"/>
            </w:pPr>
            <w:r>
              <w:t>保障工作正常开展</w:t>
            </w:r>
          </w:p>
        </w:tc>
        <w:tc>
          <w:tcPr>
            <w:tcW w:w="5386" w:type="dxa"/>
            <w:vAlign w:val="center"/>
          </w:tcPr>
          <w:p w:rsidR="00C07287" w:rsidRDefault="00934868">
            <w:pPr>
              <w:pStyle w:val="2"/>
            </w:pPr>
            <w:r>
              <w:t>按照合同约定提供物业服务，保障工作正常开展</w:t>
            </w:r>
          </w:p>
        </w:tc>
        <w:tc>
          <w:tcPr>
            <w:tcW w:w="2268" w:type="dxa"/>
            <w:vAlign w:val="center"/>
          </w:tcPr>
          <w:p w:rsidR="00C07287" w:rsidRDefault="00934868">
            <w:pPr>
              <w:pStyle w:val="2"/>
            </w:pPr>
            <w:r>
              <w:t>保障</w:t>
            </w:r>
          </w:p>
        </w:tc>
        <w:tc>
          <w:tcPr>
            <w:tcW w:w="1276" w:type="dxa"/>
            <w:vAlign w:val="center"/>
          </w:tcPr>
          <w:p w:rsidR="00C07287" w:rsidRDefault="00934868">
            <w:pPr>
              <w:pStyle w:val="2"/>
            </w:pPr>
            <w:r>
              <w:t>工作经验</w:t>
            </w:r>
          </w:p>
        </w:tc>
      </w:tr>
      <w:tr w:rsidR="005C5A40" w:rsidTr="005C5A40">
        <w:trPr>
          <w:trHeight w:val="397"/>
          <w:jc w:val="center"/>
        </w:trPr>
        <w:tc>
          <w:tcPr>
            <w:tcW w:w="1276" w:type="dxa"/>
            <w:vMerge/>
            <w:vAlign w:val="center"/>
          </w:tcPr>
          <w:p w:rsidR="00C07287" w:rsidRDefault="00C07287"/>
        </w:tc>
        <w:tc>
          <w:tcPr>
            <w:tcW w:w="2268" w:type="dxa"/>
            <w:vAlign w:val="center"/>
          </w:tcPr>
          <w:p w:rsidR="00C07287" w:rsidRDefault="00934868">
            <w:pPr>
              <w:pStyle w:val="2"/>
            </w:pPr>
            <w:r>
              <w:t>成本指标</w:t>
            </w:r>
          </w:p>
        </w:tc>
        <w:tc>
          <w:tcPr>
            <w:tcW w:w="2835" w:type="dxa"/>
            <w:vAlign w:val="center"/>
          </w:tcPr>
          <w:p w:rsidR="00C07287" w:rsidRDefault="00934868">
            <w:pPr>
              <w:pStyle w:val="2"/>
            </w:pPr>
            <w:r>
              <w:t>预算执行率</w:t>
            </w:r>
          </w:p>
        </w:tc>
        <w:tc>
          <w:tcPr>
            <w:tcW w:w="5386" w:type="dxa"/>
            <w:vAlign w:val="center"/>
          </w:tcPr>
          <w:p w:rsidR="00C07287" w:rsidRDefault="00934868">
            <w:pPr>
              <w:pStyle w:val="2"/>
            </w:pPr>
            <w:r>
              <w:t>支出数占预算数的比率</w:t>
            </w:r>
          </w:p>
        </w:tc>
        <w:tc>
          <w:tcPr>
            <w:tcW w:w="2268" w:type="dxa"/>
            <w:vAlign w:val="center"/>
          </w:tcPr>
          <w:p w:rsidR="00C07287" w:rsidRDefault="00934868">
            <w:pPr>
              <w:pStyle w:val="2"/>
            </w:pPr>
            <w:r>
              <w:t>≥95%</w:t>
            </w:r>
          </w:p>
        </w:tc>
        <w:tc>
          <w:tcPr>
            <w:tcW w:w="1276" w:type="dxa"/>
            <w:vAlign w:val="center"/>
          </w:tcPr>
          <w:p w:rsidR="00C07287" w:rsidRDefault="00934868">
            <w:pPr>
              <w:pStyle w:val="2"/>
            </w:pPr>
            <w:r>
              <w:t>工作经验</w:t>
            </w:r>
          </w:p>
        </w:tc>
      </w:tr>
      <w:tr w:rsidR="005C5A40" w:rsidTr="005C5A40">
        <w:trPr>
          <w:trHeight w:val="397"/>
          <w:jc w:val="center"/>
        </w:trPr>
        <w:tc>
          <w:tcPr>
            <w:tcW w:w="1276" w:type="dxa"/>
            <w:vMerge/>
            <w:vAlign w:val="center"/>
          </w:tcPr>
          <w:p w:rsidR="00C07287" w:rsidRDefault="00C07287"/>
        </w:tc>
        <w:tc>
          <w:tcPr>
            <w:tcW w:w="2268" w:type="dxa"/>
            <w:vAlign w:val="center"/>
          </w:tcPr>
          <w:p w:rsidR="00C07287" w:rsidRDefault="00934868">
            <w:pPr>
              <w:pStyle w:val="2"/>
            </w:pPr>
            <w:r>
              <w:t>时效指标</w:t>
            </w:r>
          </w:p>
        </w:tc>
        <w:tc>
          <w:tcPr>
            <w:tcW w:w="2835" w:type="dxa"/>
            <w:vAlign w:val="center"/>
          </w:tcPr>
          <w:p w:rsidR="00C07287" w:rsidRDefault="00934868">
            <w:pPr>
              <w:pStyle w:val="2"/>
            </w:pPr>
            <w:r>
              <w:t>及时处理率</w:t>
            </w:r>
          </w:p>
        </w:tc>
        <w:tc>
          <w:tcPr>
            <w:tcW w:w="5386" w:type="dxa"/>
            <w:vAlign w:val="center"/>
          </w:tcPr>
          <w:p w:rsidR="00C07287" w:rsidRDefault="00934868">
            <w:pPr>
              <w:pStyle w:val="2"/>
            </w:pPr>
            <w:r>
              <w:t>物业公司日常维护发现问题的及时处理率</w:t>
            </w:r>
          </w:p>
        </w:tc>
        <w:tc>
          <w:tcPr>
            <w:tcW w:w="2268" w:type="dxa"/>
            <w:vAlign w:val="center"/>
          </w:tcPr>
          <w:p w:rsidR="00C07287" w:rsidRDefault="00934868">
            <w:pPr>
              <w:pStyle w:val="2"/>
            </w:pPr>
            <w:r>
              <w:t>≥90%</w:t>
            </w:r>
          </w:p>
        </w:tc>
        <w:tc>
          <w:tcPr>
            <w:tcW w:w="1276" w:type="dxa"/>
            <w:vAlign w:val="center"/>
          </w:tcPr>
          <w:p w:rsidR="00C07287" w:rsidRDefault="00934868">
            <w:pPr>
              <w:pStyle w:val="2"/>
            </w:pPr>
            <w:r>
              <w:t>工作经验</w:t>
            </w:r>
          </w:p>
        </w:tc>
      </w:tr>
      <w:tr w:rsidR="005C5A40" w:rsidTr="005C5A40">
        <w:trPr>
          <w:trHeight w:val="397"/>
          <w:jc w:val="center"/>
        </w:trPr>
        <w:tc>
          <w:tcPr>
            <w:tcW w:w="1276" w:type="dxa"/>
            <w:vAlign w:val="center"/>
          </w:tcPr>
          <w:p w:rsidR="00C07287" w:rsidRDefault="00934868">
            <w:pPr>
              <w:pStyle w:val="3"/>
            </w:pPr>
            <w:r>
              <w:t>效益指标</w:t>
            </w:r>
          </w:p>
        </w:tc>
        <w:tc>
          <w:tcPr>
            <w:tcW w:w="2268" w:type="dxa"/>
            <w:vAlign w:val="center"/>
          </w:tcPr>
          <w:p w:rsidR="00C07287" w:rsidRDefault="00934868">
            <w:pPr>
              <w:pStyle w:val="2"/>
            </w:pPr>
            <w:r>
              <w:t>社会效益指标</w:t>
            </w:r>
          </w:p>
        </w:tc>
        <w:tc>
          <w:tcPr>
            <w:tcW w:w="2835" w:type="dxa"/>
            <w:vAlign w:val="center"/>
          </w:tcPr>
          <w:p w:rsidR="00C07287" w:rsidRDefault="00934868">
            <w:pPr>
              <w:pStyle w:val="2"/>
            </w:pPr>
            <w:r>
              <w:t>工作开展的水平是否提升</w:t>
            </w:r>
          </w:p>
        </w:tc>
        <w:tc>
          <w:tcPr>
            <w:tcW w:w="5386" w:type="dxa"/>
            <w:vAlign w:val="center"/>
          </w:tcPr>
          <w:p w:rsidR="00C07287" w:rsidRDefault="00934868">
            <w:pPr>
              <w:pStyle w:val="2"/>
            </w:pPr>
            <w:r>
              <w:t>水平是否提升</w:t>
            </w:r>
          </w:p>
        </w:tc>
        <w:tc>
          <w:tcPr>
            <w:tcW w:w="2268" w:type="dxa"/>
            <w:vAlign w:val="center"/>
          </w:tcPr>
          <w:p w:rsidR="00C07287" w:rsidRDefault="00934868">
            <w:pPr>
              <w:pStyle w:val="2"/>
            </w:pPr>
            <w:r>
              <w:t>是</w:t>
            </w:r>
          </w:p>
        </w:tc>
        <w:tc>
          <w:tcPr>
            <w:tcW w:w="1276" w:type="dxa"/>
            <w:vAlign w:val="center"/>
          </w:tcPr>
          <w:p w:rsidR="00C07287" w:rsidRDefault="00934868">
            <w:pPr>
              <w:pStyle w:val="2"/>
            </w:pPr>
            <w:r>
              <w:t>工作经验</w:t>
            </w:r>
          </w:p>
        </w:tc>
      </w:tr>
      <w:tr w:rsidR="005C5A40" w:rsidTr="005C5A40">
        <w:trPr>
          <w:trHeight w:val="397"/>
          <w:jc w:val="center"/>
        </w:trPr>
        <w:tc>
          <w:tcPr>
            <w:tcW w:w="1276" w:type="dxa"/>
            <w:vAlign w:val="center"/>
          </w:tcPr>
          <w:p w:rsidR="00C07287" w:rsidRDefault="00934868">
            <w:pPr>
              <w:pStyle w:val="3"/>
            </w:pPr>
            <w:r>
              <w:t>满意度指标</w:t>
            </w:r>
          </w:p>
        </w:tc>
        <w:tc>
          <w:tcPr>
            <w:tcW w:w="2268" w:type="dxa"/>
            <w:vAlign w:val="center"/>
          </w:tcPr>
          <w:p w:rsidR="00C07287" w:rsidRDefault="00934868">
            <w:pPr>
              <w:pStyle w:val="2"/>
            </w:pPr>
            <w:r>
              <w:t>服务对象满意度指标</w:t>
            </w:r>
          </w:p>
        </w:tc>
        <w:tc>
          <w:tcPr>
            <w:tcW w:w="2835" w:type="dxa"/>
            <w:vAlign w:val="center"/>
          </w:tcPr>
          <w:p w:rsidR="00C07287" w:rsidRDefault="00934868">
            <w:pPr>
              <w:pStyle w:val="2"/>
            </w:pPr>
            <w:r>
              <w:t>社会公众满意度</w:t>
            </w:r>
          </w:p>
        </w:tc>
        <w:tc>
          <w:tcPr>
            <w:tcW w:w="5386" w:type="dxa"/>
            <w:vAlign w:val="center"/>
          </w:tcPr>
          <w:p w:rsidR="00C07287" w:rsidRDefault="00934868">
            <w:pPr>
              <w:pStyle w:val="2"/>
            </w:pPr>
            <w:r>
              <w:t>对项目实施效果的满意程度</w:t>
            </w:r>
          </w:p>
        </w:tc>
        <w:tc>
          <w:tcPr>
            <w:tcW w:w="2268" w:type="dxa"/>
            <w:vAlign w:val="center"/>
          </w:tcPr>
          <w:p w:rsidR="00C07287" w:rsidRDefault="00934868">
            <w:pPr>
              <w:pStyle w:val="2"/>
            </w:pPr>
            <w:r>
              <w:t>≥90%</w:t>
            </w:r>
          </w:p>
        </w:tc>
        <w:tc>
          <w:tcPr>
            <w:tcW w:w="1276" w:type="dxa"/>
            <w:vAlign w:val="center"/>
          </w:tcPr>
          <w:p w:rsidR="00C07287" w:rsidRDefault="00934868">
            <w:pPr>
              <w:pStyle w:val="2"/>
            </w:pPr>
            <w:r>
              <w:t>工作经验</w:t>
            </w:r>
          </w:p>
        </w:tc>
      </w:tr>
    </w:tbl>
    <w:p w:rsidR="00C07287" w:rsidRDefault="00C07287">
      <w:pPr>
        <w:sectPr w:rsidR="00C07287">
          <w:pgSz w:w="16840" w:h="11900" w:orient="landscape"/>
          <w:pgMar w:top="1361" w:right="1020" w:bottom="1134" w:left="1020" w:header="720" w:footer="720" w:gutter="0"/>
          <w:cols w:space="720"/>
        </w:sectPr>
      </w:pPr>
    </w:p>
    <w:p w:rsidR="00C07287" w:rsidRDefault="00934868">
      <w:pPr>
        <w:spacing w:before="10" w:after="10"/>
        <w:ind w:firstLine="640"/>
        <w:outlineLvl w:val="5"/>
      </w:pPr>
      <w:r>
        <w:rPr>
          <w:rFonts w:ascii="黑体" w:eastAsia="黑体" w:hAnsi="黑体" w:cs="黑体"/>
          <w:color w:val="000000"/>
          <w:sz w:val="32"/>
        </w:rPr>
        <w:lastRenderedPageBreak/>
        <w:t>六、政府采购预算情况</w:t>
      </w:r>
    </w:p>
    <w:p w:rsidR="00C07287" w:rsidRDefault="00934868">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5C5A40" w:rsidTr="005C5A4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07287" w:rsidRDefault="00934868">
            <w:pPr>
              <w:pStyle w:val="20"/>
            </w:pPr>
            <w:r>
              <w:t>137001唐山高新技术产业开发区人民法院（本级）</w:t>
            </w:r>
          </w:p>
        </w:tc>
        <w:tc>
          <w:tcPr>
            <w:tcW w:w="7710" w:type="dxa"/>
            <w:gridSpan w:val="8"/>
            <w:tcBorders>
              <w:top w:val="single" w:sz="6" w:space="0" w:color="FFFFFF"/>
              <w:left w:val="single" w:sz="6" w:space="0" w:color="FFFFFF"/>
              <w:right w:val="single" w:sz="6" w:space="0" w:color="FFFFFF"/>
            </w:tcBorders>
            <w:vAlign w:val="center"/>
          </w:tcPr>
          <w:p w:rsidR="00C07287" w:rsidRDefault="00934868">
            <w:pPr>
              <w:pStyle w:val="23"/>
            </w:pPr>
            <w:r>
              <w:t>单位：万元</w:t>
            </w:r>
          </w:p>
        </w:tc>
      </w:tr>
      <w:tr w:rsidR="005C5A40" w:rsidTr="005C5A40">
        <w:trPr>
          <w:cantSplit/>
          <w:tblHeader/>
          <w:jc w:val="center"/>
        </w:trPr>
        <w:tc>
          <w:tcPr>
            <w:tcW w:w="2665" w:type="dxa"/>
            <w:gridSpan w:val="2"/>
            <w:vAlign w:val="center"/>
          </w:tcPr>
          <w:p w:rsidR="00C07287" w:rsidRDefault="00934868">
            <w:pPr>
              <w:pStyle w:val="1"/>
            </w:pPr>
            <w:r>
              <w:t>政府采购项目来源</w:t>
            </w:r>
          </w:p>
        </w:tc>
        <w:tc>
          <w:tcPr>
            <w:tcW w:w="1134" w:type="dxa"/>
            <w:vMerge w:val="restart"/>
            <w:vAlign w:val="center"/>
          </w:tcPr>
          <w:p w:rsidR="00C07287" w:rsidRDefault="00934868">
            <w:pPr>
              <w:pStyle w:val="1"/>
            </w:pPr>
            <w:r>
              <w:t>采购物品名称</w:t>
            </w:r>
          </w:p>
        </w:tc>
        <w:tc>
          <w:tcPr>
            <w:tcW w:w="1134" w:type="dxa"/>
            <w:vMerge w:val="restart"/>
            <w:vAlign w:val="center"/>
          </w:tcPr>
          <w:p w:rsidR="00C07287" w:rsidRDefault="00934868">
            <w:pPr>
              <w:pStyle w:val="1"/>
            </w:pPr>
            <w:r>
              <w:t>政府采购目录序号</w:t>
            </w:r>
          </w:p>
        </w:tc>
        <w:tc>
          <w:tcPr>
            <w:tcW w:w="709" w:type="dxa"/>
            <w:vMerge w:val="restart"/>
            <w:vAlign w:val="center"/>
          </w:tcPr>
          <w:p w:rsidR="00C07287" w:rsidRDefault="00934868">
            <w:pPr>
              <w:pStyle w:val="1"/>
            </w:pPr>
            <w:r>
              <w:t>计量  单位</w:t>
            </w:r>
          </w:p>
        </w:tc>
        <w:tc>
          <w:tcPr>
            <w:tcW w:w="850" w:type="dxa"/>
            <w:vMerge w:val="restart"/>
            <w:vAlign w:val="center"/>
          </w:tcPr>
          <w:p w:rsidR="00C07287" w:rsidRDefault="00934868">
            <w:pPr>
              <w:pStyle w:val="1"/>
            </w:pPr>
            <w:r>
              <w:t>数量</w:t>
            </w:r>
          </w:p>
        </w:tc>
        <w:tc>
          <w:tcPr>
            <w:tcW w:w="850" w:type="dxa"/>
            <w:vMerge w:val="restart"/>
            <w:vAlign w:val="center"/>
          </w:tcPr>
          <w:p w:rsidR="00C07287" w:rsidRDefault="00934868">
            <w:pPr>
              <w:pStyle w:val="1"/>
            </w:pPr>
            <w:r>
              <w:t>单价</w:t>
            </w:r>
          </w:p>
        </w:tc>
        <w:tc>
          <w:tcPr>
            <w:tcW w:w="6746" w:type="dxa"/>
            <w:gridSpan w:val="7"/>
            <w:vAlign w:val="center"/>
          </w:tcPr>
          <w:p w:rsidR="00C07287" w:rsidRDefault="00934868">
            <w:pPr>
              <w:pStyle w:val="1"/>
            </w:pPr>
            <w:r>
              <w:t>政府采购金额（当年部门预算安排资金）</w:t>
            </w:r>
          </w:p>
        </w:tc>
        <w:tc>
          <w:tcPr>
            <w:tcW w:w="964" w:type="dxa"/>
            <w:vMerge w:val="restart"/>
            <w:vAlign w:val="center"/>
          </w:tcPr>
          <w:p w:rsidR="00C07287" w:rsidRDefault="00934868">
            <w:pPr>
              <w:pStyle w:val="1"/>
            </w:pPr>
            <w:r>
              <w:t>2024年  预留中  小微企  业份额</w:t>
            </w:r>
          </w:p>
        </w:tc>
      </w:tr>
      <w:tr w:rsidR="00C07287">
        <w:trPr>
          <w:cantSplit/>
          <w:tblHeader/>
          <w:jc w:val="center"/>
        </w:trPr>
        <w:tc>
          <w:tcPr>
            <w:tcW w:w="1701" w:type="dxa"/>
            <w:vAlign w:val="center"/>
          </w:tcPr>
          <w:p w:rsidR="00C07287" w:rsidRDefault="00934868">
            <w:pPr>
              <w:pStyle w:val="1"/>
            </w:pPr>
            <w:r>
              <w:t>项目名称</w:t>
            </w:r>
          </w:p>
        </w:tc>
        <w:tc>
          <w:tcPr>
            <w:tcW w:w="964" w:type="dxa"/>
            <w:vAlign w:val="center"/>
          </w:tcPr>
          <w:p w:rsidR="00C07287" w:rsidRDefault="00934868">
            <w:pPr>
              <w:pStyle w:val="1"/>
            </w:pPr>
            <w:r>
              <w:t>预算    资金</w:t>
            </w:r>
          </w:p>
        </w:tc>
        <w:tc>
          <w:tcPr>
            <w:tcW w:w="1134" w:type="dxa"/>
            <w:vMerge/>
          </w:tcPr>
          <w:p w:rsidR="00C07287" w:rsidRDefault="00C07287"/>
        </w:tc>
        <w:tc>
          <w:tcPr>
            <w:tcW w:w="1134" w:type="dxa"/>
            <w:vMerge/>
          </w:tcPr>
          <w:p w:rsidR="00C07287" w:rsidRDefault="00C07287"/>
        </w:tc>
        <w:tc>
          <w:tcPr>
            <w:tcW w:w="709" w:type="dxa"/>
            <w:vMerge/>
          </w:tcPr>
          <w:p w:rsidR="00C07287" w:rsidRDefault="00C07287"/>
        </w:tc>
        <w:tc>
          <w:tcPr>
            <w:tcW w:w="850" w:type="dxa"/>
            <w:vMerge/>
          </w:tcPr>
          <w:p w:rsidR="00C07287" w:rsidRDefault="00C07287"/>
        </w:tc>
        <w:tc>
          <w:tcPr>
            <w:tcW w:w="850" w:type="dxa"/>
            <w:vMerge/>
          </w:tcPr>
          <w:p w:rsidR="00C07287" w:rsidRDefault="00C07287"/>
        </w:tc>
        <w:tc>
          <w:tcPr>
            <w:tcW w:w="964" w:type="dxa"/>
            <w:vAlign w:val="center"/>
          </w:tcPr>
          <w:p w:rsidR="00C07287" w:rsidRDefault="00934868">
            <w:pPr>
              <w:pStyle w:val="1"/>
            </w:pPr>
            <w:r>
              <w:t>合计</w:t>
            </w:r>
          </w:p>
        </w:tc>
        <w:tc>
          <w:tcPr>
            <w:tcW w:w="964" w:type="dxa"/>
            <w:vAlign w:val="center"/>
          </w:tcPr>
          <w:p w:rsidR="00C07287" w:rsidRDefault="00934868">
            <w:pPr>
              <w:pStyle w:val="1"/>
            </w:pPr>
            <w:r>
              <w:t>一般公共预算拨款</w:t>
            </w:r>
          </w:p>
        </w:tc>
        <w:tc>
          <w:tcPr>
            <w:tcW w:w="964" w:type="dxa"/>
            <w:vAlign w:val="center"/>
          </w:tcPr>
          <w:p w:rsidR="00C07287" w:rsidRDefault="00934868">
            <w:pPr>
              <w:pStyle w:val="1"/>
            </w:pPr>
            <w:r>
              <w:t>基金预算拨款</w:t>
            </w:r>
          </w:p>
        </w:tc>
        <w:tc>
          <w:tcPr>
            <w:tcW w:w="964" w:type="dxa"/>
            <w:vAlign w:val="center"/>
          </w:tcPr>
          <w:p w:rsidR="00C07287" w:rsidRDefault="00934868">
            <w:pPr>
              <w:pStyle w:val="1"/>
            </w:pPr>
            <w:r>
              <w:t>国有资本经营预算拨款</w:t>
            </w:r>
          </w:p>
        </w:tc>
        <w:tc>
          <w:tcPr>
            <w:tcW w:w="964" w:type="dxa"/>
            <w:vAlign w:val="center"/>
          </w:tcPr>
          <w:p w:rsidR="00C07287" w:rsidRDefault="00934868">
            <w:pPr>
              <w:pStyle w:val="1"/>
            </w:pPr>
            <w:r>
              <w:t>财政专户核拨</w:t>
            </w:r>
          </w:p>
        </w:tc>
        <w:tc>
          <w:tcPr>
            <w:tcW w:w="964" w:type="dxa"/>
            <w:vAlign w:val="center"/>
          </w:tcPr>
          <w:p w:rsidR="00C07287" w:rsidRDefault="00934868">
            <w:pPr>
              <w:pStyle w:val="1"/>
            </w:pPr>
            <w:r>
              <w:t>单位    资金</w:t>
            </w:r>
          </w:p>
        </w:tc>
        <w:tc>
          <w:tcPr>
            <w:tcW w:w="964" w:type="dxa"/>
            <w:vAlign w:val="center"/>
          </w:tcPr>
          <w:p w:rsidR="00C07287" w:rsidRDefault="00934868">
            <w:pPr>
              <w:pStyle w:val="1"/>
            </w:pPr>
            <w:r>
              <w:t>上年结转结余</w:t>
            </w:r>
          </w:p>
        </w:tc>
        <w:tc>
          <w:tcPr>
            <w:tcW w:w="964" w:type="dxa"/>
            <w:vMerge/>
          </w:tcPr>
          <w:p w:rsidR="00C07287" w:rsidRDefault="00C07287"/>
        </w:tc>
      </w:tr>
      <w:tr w:rsidR="00C07287">
        <w:trPr>
          <w:cantSplit/>
          <w:jc w:val="center"/>
        </w:trPr>
        <w:tc>
          <w:tcPr>
            <w:tcW w:w="1701" w:type="dxa"/>
            <w:vAlign w:val="center"/>
          </w:tcPr>
          <w:p w:rsidR="00C07287" w:rsidRDefault="00C07287">
            <w:pPr>
              <w:pStyle w:val="2"/>
            </w:pPr>
          </w:p>
        </w:tc>
        <w:tc>
          <w:tcPr>
            <w:tcW w:w="964" w:type="dxa"/>
            <w:vAlign w:val="center"/>
          </w:tcPr>
          <w:p w:rsidR="00C07287" w:rsidRDefault="00C07287">
            <w:pPr>
              <w:pStyle w:val="4"/>
            </w:pPr>
          </w:p>
        </w:tc>
        <w:tc>
          <w:tcPr>
            <w:tcW w:w="1134" w:type="dxa"/>
            <w:vAlign w:val="center"/>
          </w:tcPr>
          <w:p w:rsidR="00C07287" w:rsidRDefault="00C07287">
            <w:pPr>
              <w:pStyle w:val="2"/>
            </w:pPr>
          </w:p>
        </w:tc>
        <w:tc>
          <w:tcPr>
            <w:tcW w:w="1134" w:type="dxa"/>
            <w:vAlign w:val="center"/>
          </w:tcPr>
          <w:p w:rsidR="00C07287" w:rsidRDefault="00C07287">
            <w:pPr>
              <w:pStyle w:val="2"/>
            </w:pPr>
          </w:p>
        </w:tc>
        <w:tc>
          <w:tcPr>
            <w:tcW w:w="709" w:type="dxa"/>
            <w:vAlign w:val="center"/>
          </w:tcPr>
          <w:p w:rsidR="00C07287" w:rsidRDefault="00C07287">
            <w:pPr>
              <w:pStyle w:val="3"/>
            </w:pPr>
          </w:p>
        </w:tc>
        <w:tc>
          <w:tcPr>
            <w:tcW w:w="850" w:type="dxa"/>
            <w:vAlign w:val="center"/>
          </w:tcPr>
          <w:p w:rsidR="00C07287" w:rsidRDefault="00C07287">
            <w:pPr>
              <w:pStyle w:val="4"/>
            </w:pPr>
          </w:p>
        </w:tc>
        <w:tc>
          <w:tcPr>
            <w:tcW w:w="850" w:type="dxa"/>
            <w:vAlign w:val="center"/>
          </w:tcPr>
          <w:p w:rsidR="00C07287" w:rsidRDefault="00C07287">
            <w:pPr>
              <w:pStyle w:val="4"/>
            </w:pPr>
          </w:p>
        </w:tc>
        <w:tc>
          <w:tcPr>
            <w:tcW w:w="964" w:type="dxa"/>
            <w:vAlign w:val="center"/>
          </w:tcPr>
          <w:p w:rsidR="00C07287" w:rsidRDefault="00C07287">
            <w:pPr>
              <w:pStyle w:val="4"/>
            </w:pPr>
          </w:p>
        </w:tc>
        <w:tc>
          <w:tcPr>
            <w:tcW w:w="964" w:type="dxa"/>
            <w:vAlign w:val="center"/>
          </w:tcPr>
          <w:p w:rsidR="00C07287" w:rsidRDefault="00C07287">
            <w:pPr>
              <w:pStyle w:val="4"/>
            </w:pPr>
          </w:p>
        </w:tc>
        <w:tc>
          <w:tcPr>
            <w:tcW w:w="964" w:type="dxa"/>
            <w:vAlign w:val="center"/>
          </w:tcPr>
          <w:p w:rsidR="00C07287" w:rsidRDefault="00C07287">
            <w:pPr>
              <w:pStyle w:val="4"/>
            </w:pPr>
          </w:p>
        </w:tc>
        <w:tc>
          <w:tcPr>
            <w:tcW w:w="964" w:type="dxa"/>
            <w:vAlign w:val="center"/>
          </w:tcPr>
          <w:p w:rsidR="00C07287" w:rsidRDefault="00C07287">
            <w:pPr>
              <w:pStyle w:val="4"/>
            </w:pPr>
          </w:p>
        </w:tc>
        <w:tc>
          <w:tcPr>
            <w:tcW w:w="964" w:type="dxa"/>
            <w:vAlign w:val="center"/>
          </w:tcPr>
          <w:p w:rsidR="00C07287" w:rsidRDefault="00C07287">
            <w:pPr>
              <w:pStyle w:val="4"/>
            </w:pPr>
          </w:p>
        </w:tc>
        <w:tc>
          <w:tcPr>
            <w:tcW w:w="964" w:type="dxa"/>
            <w:vAlign w:val="center"/>
          </w:tcPr>
          <w:p w:rsidR="00C07287" w:rsidRDefault="00C07287">
            <w:pPr>
              <w:pStyle w:val="4"/>
            </w:pPr>
          </w:p>
        </w:tc>
        <w:tc>
          <w:tcPr>
            <w:tcW w:w="964" w:type="dxa"/>
            <w:vAlign w:val="center"/>
          </w:tcPr>
          <w:p w:rsidR="00C07287" w:rsidRDefault="00C07287">
            <w:pPr>
              <w:pStyle w:val="4"/>
            </w:pPr>
          </w:p>
        </w:tc>
        <w:tc>
          <w:tcPr>
            <w:tcW w:w="964" w:type="dxa"/>
            <w:vAlign w:val="center"/>
          </w:tcPr>
          <w:p w:rsidR="00C07287" w:rsidRDefault="00C07287">
            <w:pPr>
              <w:pStyle w:val="4"/>
            </w:pPr>
          </w:p>
        </w:tc>
      </w:tr>
    </w:tbl>
    <w:p w:rsidR="00C07287" w:rsidRDefault="0093486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07287" w:rsidRDefault="00934868">
      <w:pPr>
        <w:ind w:firstLine="420"/>
      </w:pPr>
      <w:r>
        <w:rPr>
          <w:rFonts w:ascii="方正书宋_GBK" w:eastAsia="方正书宋_GBK" w:hAnsi="方正书宋_GBK" w:cs="方正书宋_GBK"/>
          <w:color w:val="000000"/>
          <w:sz w:val="21"/>
        </w:rPr>
        <w:t>注：无政府采购预算，空表列示。</w:t>
      </w:r>
    </w:p>
    <w:p w:rsidR="00C07287" w:rsidRDefault="00934868">
      <w:pPr>
        <w:ind w:firstLine="640"/>
      </w:pPr>
      <w:r>
        <w:rPr>
          <w:rFonts w:eastAsia="方正仿宋_GBK"/>
          <w:color w:val="000000"/>
          <w:sz w:val="32"/>
        </w:rPr>
        <w:t xml:space="preserve"> </w:t>
      </w:r>
    </w:p>
    <w:p w:rsidR="00C07287" w:rsidRDefault="00934868">
      <w:pPr>
        <w:spacing w:before="10" w:after="10"/>
        <w:ind w:firstLine="640"/>
        <w:outlineLvl w:val="5"/>
      </w:pPr>
      <w:r>
        <w:rPr>
          <w:rFonts w:ascii="黑体" w:eastAsia="黑体" w:hAnsi="黑体" w:cs="黑体"/>
          <w:color w:val="000000"/>
          <w:sz w:val="32"/>
        </w:rPr>
        <w:t>七、国有资产信息</w:t>
      </w:r>
    </w:p>
    <w:p w:rsidR="00C07287" w:rsidRDefault="00934868">
      <w:pPr>
        <w:spacing w:line="500" w:lineRule="exact"/>
        <w:ind w:firstLine="560"/>
      </w:pPr>
      <w:r>
        <w:rPr>
          <w:rFonts w:eastAsia="方正仿宋_GBK"/>
          <w:color w:val="000000"/>
          <w:sz w:val="28"/>
        </w:rPr>
        <w:t>唐山高新技术产业开发区人民法院（本级）上年末固定资产金额为</w:t>
      </w:r>
      <w:r>
        <w:rPr>
          <w:rFonts w:eastAsia="方正仿宋_GBK"/>
          <w:color w:val="000000"/>
          <w:sz w:val="28"/>
        </w:rPr>
        <w:t>1559.44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C07287" w:rsidRDefault="00934868">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5C5A40" w:rsidTr="005C5A40">
        <w:trPr>
          <w:tblHeader/>
          <w:jc w:val="center"/>
        </w:trPr>
        <w:tc>
          <w:tcPr>
            <w:tcW w:w="7370" w:type="dxa"/>
            <w:tcBorders>
              <w:top w:val="single" w:sz="6" w:space="0" w:color="FFFFFF"/>
              <w:left w:val="single" w:sz="6" w:space="0" w:color="FFFFFF"/>
              <w:right w:val="single" w:sz="6" w:space="0" w:color="FFFFFF"/>
            </w:tcBorders>
            <w:vAlign w:val="center"/>
          </w:tcPr>
          <w:p w:rsidR="00C07287" w:rsidRDefault="00934868">
            <w:pPr>
              <w:pStyle w:val="20"/>
            </w:pPr>
            <w:r>
              <w:t>137001唐山高新技术产业开发区人民法院（本级）</w:t>
            </w:r>
          </w:p>
        </w:tc>
        <w:tc>
          <w:tcPr>
            <w:tcW w:w="5669" w:type="dxa"/>
            <w:gridSpan w:val="2"/>
            <w:tcBorders>
              <w:top w:val="single" w:sz="6" w:space="0" w:color="FFFFFF"/>
              <w:left w:val="single" w:sz="6" w:space="0" w:color="FFFFFF"/>
              <w:right w:val="single" w:sz="6" w:space="0" w:color="FFFFFF"/>
            </w:tcBorders>
            <w:vAlign w:val="center"/>
          </w:tcPr>
          <w:p w:rsidR="00C07287" w:rsidRDefault="00934868">
            <w:pPr>
              <w:pStyle w:val="22"/>
            </w:pPr>
            <w:r>
              <w:t>截止时间：2023-12-31</w:t>
            </w:r>
          </w:p>
        </w:tc>
      </w:tr>
      <w:tr w:rsidR="00C07287">
        <w:trPr>
          <w:tblHeader/>
          <w:jc w:val="center"/>
        </w:trPr>
        <w:tc>
          <w:tcPr>
            <w:tcW w:w="7370" w:type="dxa"/>
            <w:vAlign w:val="center"/>
          </w:tcPr>
          <w:p w:rsidR="00C07287" w:rsidRDefault="00934868">
            <w:pPr>
              <w:pStyle w:val="1"/>
            </w:pPr>
            <w:r>
              <w:t>项   目</w:t>
            </w:r>
          </w:p>
        </w:tc>
        <w:tc>
          <w:tcPr>
            <w:tcW w:w="2835" w:type="dxa"/>
            <w:vAlign w:val="center"/>
          </w:tcPr>
          <w:p w:rsidR="00C07287" w:rsidRDefault="00934868">
            <w:pPr>
              <w:pStyle w:val="1"/>
            </w:pPr>
            <w:r>
              <w:t>数量</w:t>
            </w:r>
          </w:p>
        </w:tc>
        <w:tc>
          <w:tcPr>
            <w:tcW w:w="2835" w:type="dxa"/>
            <w:vAlign w:val="center"/>
          </w:tcPr>
          <w:p w:rsidR="00C07287" w:rsidRDefault="00934868">
            <w:pPr>
              <w:pStyle w:val="1"/>
            </w:pPr>
            <w:r>
              <w:t>价值（金额单位：万元）</w:t>
            </w:r>
          </w:p>
        </w:tc>
      </w:tr>
      <w:tr w:rsidR="00C07287">
        <w:trPr>
          <w:jc w:val="center"/>
        </w:trPr>
        <w:tc>
          <w:tcPr>
            <w:tcW w:w="7370" w:type="dxa"/>
            <w:vAlign w:val="center"/>
          </w:tcPr>
          <w:p w:rsidR="00C07287" w:rsidRDefault="00934868">
            <w:pPr>
              <w:pStyle w:val="2"/>
            </w:pPr>
            <w:r>
              <w:t>资产总额</w:t>
            </w:r>
          </w:p>
        </w:tc>
        <w:tc>
          <w:tcPr>
            <w:tcW w:w="2835" w:type="dxa"/>
            <w:vAlign w:val="center"/>
          </w:tcPr>
          <w:p w:rsidR="00C07287" w:rsidRDefault="00C07287">
            <w:pPr>
              <w:pStyle w:val="3"/>
            </w:pPr>
          </w:p>
        </w:tc>
        <w:tc>
          <w:tcPr>
            <w:tcW w:w="2835" w:type="dxa"/>
            <w:vAlign w:val="center"/>
          </w:tcPr>
          <w:p w:rsidR="00C07287" w:rsidRDefault="00934868">
            <w:pPr>
              <w:pStyle w:val="4"/>
            </w:pPr>
            <w:r>
              <w:t>1559.44</w:t>
            </w:r>
          </w:p>
        </w:tc>
      </w:tr>
      <w:tr w:rsidR="00C07287">
        <w:trPr>
          <w:jc w:val="center"/>
        </w:trPr>
        <w:tc>
          <w:tcPr>
            <w:tcW w:w="7370" w:type="dxa"/>
            <w:vAlign w:val="center"/>
          </w:tcPr>
          <w:p w:rsidR="00C07287" w:rsidRDefault="00934868">
            <w:pPr>
              <w:pStyle w:val="2"/>
            </w:pPr>
            <w:r>
              <w:t>1、房屋（平方米）</w:t>
            </w:r>
          </w:p>
        </w:tc>
        <w:tc>
          <w:tcPr>
            <w:tcW w:w="2835" w:type="dxa"/>
            <w:vAlign w:val="center"/>
          </w:tcPr>
          <w:p w:rsidR="00C07287" w:rsidRDefault="00C07287">
            <w:pPr>
              <w:pStyle w:val="3"/>
            </w:pPr>
          </w:p>
        </w:tc>
        <w:tc>
          <w:tcPr>
            <w:tcW w:w="2835" w:type="dxa"/>
            <w:vAlign w:val="center"/>
          </w:tcPr>
          <w:p w:rsidR="00C07287" w:rsidRDefault="00C07287">
            <w:pPr>
              <w:pStyle w:val="4"/>
            </w:pPr>
          </w:p>
        </w:tc>
      </w:tr>
      <w:tr w:rsidR="00C07287">
        <w:trPr>
          <w:jc w:val="center"/>
        </w:trPr>
        <w:tc>
          <w:tcPr>
            <w:tcW w:w="7370" w:type="dxa"/>
            <w:vAlign w:val="center"/>
          </w:tcPr>
          <w:p w:rsidR="00C07287" w:rsidRDefault="00934868">
            <w:pPr>
              <w:pStyle w:val="2"/>
            </w:pPr>
            <w:r>
              <w:t xml:space="preserve">　　其中：办公用房（平方米）</w:t>
            </w:r>
          </w:p>
        </w:tc>
        <w:tc>
          <w:tcPr>
            <w:tcW w:w="2835" w:type="dxa"/>
            <w:vAlign w:val="center"/>
          </w:tcPr>
          <w:p w:rsidR="00C07287" w:rsidRDefault="00C07287">
            <w:pPr>
              <w:pStyle w:val="3"/>
            </w:pPr>
          </w:p>
        </w:tc>
        <w:tc>
          <w:tcPr>
            <w:tcW w:w="2835" w:type="dxa"/>
            <w:vAlign w:val="center"/>
          </w:tcPr>
          <w:p w:rsidR="00C07287" w:rsidRDefault="00C07287">
            <w:pPr>
              <w:pStyle w:val="4"/>
            </w:pPr>
          </w:p>
        </w:tc>
      </w:tr>
      <w:tr w:rsidR="00C07287">
        <w:trPr>
          <w:jc w:val="center"/>
        </w:trPr>
        <w:tc>
          <w:tcPr>
            <w:tcW w:w="7370" w:type="dxa"/>
            <w:vAlign w:val="center"/>
          </w:tcPr>
          <w:p w:rsidR="00C07287" w:rsidRDefault="00934868">
            <w:pPr>
              <w:pStyle w:val="2"/>
            </w:pPr>
            <w:r>
              <w:t>2、车辆（台、辆）</w:t>
            </w:r>
          </w:p>
        </w:tc>
        <w:tc>
          <w:tcPr>
            <w:tcW w:w="2835" w:type="dxa"/>
            <w:vAlign w:val="center"/>
          </w:tcPr>
          <w:p w:rsidR="00C07287" w:rsidRDefault="00934868">
            <w:pPr>
              <w:pStyle w:val="3"/>
            </w:pPr>
            <w:r>
              <w:t>8</w:t>
            </w:r>
          </w:p>
        </w:tc>
        <w:tc>
          <w:tcPr>
            <w:tcW w:w="2835" w:type="dxa"/>
            <w:vAlign w:val="center"/>
          </w:tcPr>
          <w:p w:rsidR="00C07287" w:rsidRDefault="00934868">
            <w:pPr>
              <w:pStyle w:val="4"/>
            </w:pPr>
            <w:r>
              <w:t>119.84</w:t>
            </w:r>
          </w:p>
        </w:tc>
      </w:tr>
      <w:tr w:rsidR="00C07287">
        <w:trPr>
          <w:jc w:val="center"/>
        </w:trPr>
        <w:tc>
          <w:tcPr>
            <w:tcW w:w="7370" w:type="dxa"/>
            <w:vAlign w:val="center"/>
          </w:tcPr>
          <w:p w:rsidR="00C07287" w:rsidRDefault="00934868">
            <w:pPr>
              <w:pStyle w:val="2"/>
            </w:pPr>
            <w:r>
              <w:t>3、单价在20万元以上的设备</w:t>
            </w:r>
          </w:p>
        </w:tc>
        <w:tc>
          <w:tcPr>
            <w:tcW w:w="2835" w:type="dxa"/>
            <w:vAlign w:val="center"/>
          </w:tcPr>
          <w:p w:rsidR="00C07287" w:rsidRDefault="00C07287">
            <w:pPr>
              <w:pStyle w:val="3"/>
            </w:pPr>
          </w:p>
        </w:tc>
        <w:tc>
          <w:tcPr>
            <w:tcW w:w="2835" w:type="dxa"/>
            <w:vAlign w:val="center"/>
          </w:tcPr>
          <w:p w:rsidR="00C07287" w:rsidRDefault="00C07287">
            <w:pPr>
              <w:pStyle w:val="4"/>
            </w:pPr>
          </w:p>
        </w:tc>
      </w:tr>
      <w:tr w:rsidR="00C07287">
        <w:trPr>
          <w:jc w:val="center"/>
        </w:trPr>
        <w:tc>
          <w:tcPr>
            <w:tcW w:w="7370" w:type="dxa"/>
            <w:vAlign w:val="center"/>
          </w:tcPr>
          <w:p w:rsidR="00C07287" w:rsidRDefault="00934868">
            <w:pPr>
              <w:pStyle w:val="2"/>
            </w:pPr>
            <w:r>
              <w:t>4、其他固定资产</w:t>
            </w:r>
          </w:p>
        </w:tc>
        <w:tc>
          <w:tcPr>
            <w:tcW w:w="2835" w:type="dxa"/>
            <w:vAlign w:val="center"/>
          </w:tcPr>
          <w:p w:rsidR="00C07287" w:rsidRDefault="00934868">
            <w:pPr>
              <w:pStyle w:val="3"/>
            </w:pPr>
            <w:r>
              <w:t>2475</w:t>
            </w:r>
          </w:p>
        </w:tc>
        <w:tc>
          <w:tcPr>
            <w:tcW w:w="2835" w:type="dxa"/>
            <w:vAlign w:val="center"/>
          </w:tcPr>
          <w:p w:rsidR="00C07287" w:rsidRDefault="00934868">
            <w:pPr>
              <w:pStyle w:val="4"/>
            </w:pPr>
            <w:r>
              <w:t>1439.60</w:t>
            </w:r>
          </w:p>
        </w:tc>
      </w:tr>
    </w:tbl>
    <w:p w:rsidR="00C07287" w:rsidRDefault="00934868">
      <w:pPr>
        <w:ind w:firstLine="640"/>
      </w:pPr>
      <w:r>
        <w:rPr>
          <w:rFonts w:eastAsia="方正仿宋_GBK"/>
          <w:color w:val="000000"/>
          <w:sz w:val="32"/>
        </w:rPr>
        <w:t xml:space="preserve"> </w:t>
      </w:r>
    </w:p>
    <w:p w:rsidR="00C07287" w:rsidRDefault="00934868">
      <w:pPr>
        <w:spacing w:before="10" w:after="10"/>
        <w:ind w:firstLine="640"/>
        <w:outlineLvl w:val="5"/>
      </w:pPr>
      <w:r>
        <w:rPr>
          <w:rFonts w:ascii="黑体" w:eastAsia="黑体" w:hAnsi="黑体" w:cs="黑体"/>
          <w:color w:val="000000"/>
          <w:sz w:val="32"/>
        </w:rPr>
        <w:t>八、名词解释</w:t>
      </w:r>
    </w:p>
    <w:p w:rsidR="00C07287" w:rsidRDefault="00934868">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C07287" w:rsidRDefault="0093486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C07287" w:rsidRDefault="0093486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07287" w:rsidRDefault="0093486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07287" w:rsidRDefault="0093486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C07287" w:rsidRDefault="0093486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C07287" w:rsidRDefault="0093486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07287" w:rsidRDefault="0093486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07287" w:rsidRDefault="0093486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07287" w:rsidRDefault="00934868">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07287" w:rsidRDefault="00934868">
      <w:pPr>
        <w:spacing w:before="10" w:after="10"/>
        <w:ind w:firstLine="640"/>
        <w:outlineLvl w:val="5"/>
      </w:pPr>
      <w:r>
        <w:rPr>
          <w:rFonts w:ascii="黑体" w:eastAsia="黑体" w:hAnsi="黑体" w:cs="黑体"/>
          <w:color w:val="000000"/>
          <w:sz w:val="32"/>
        </w:rPr>
        <w:t>九、其他需要说明的事项</w:t>
      </w:r>
    </w:p>
    <w:p w:rsidR="00C07287" w:rsidRDefault="00934868">
      <w:pPr>
        <w:spacing w:line="500" w:lineRule="exact"/>
        <w:ind w:firstLine="560"/>
      </w:pPr>
      <w:r>
        <w:rPr>
          <w:rFonts w:eastAsia="方正仿宋_GBK"/>
          <w:color w:val="000000"/>
          <w:sz w:val="28"/>
        </w:rPr>
        <w:t>我单位无其他需要说明的事项。</w:t>
      </w:r>
    </w:p>
    <w:sectPr w:rsidR="00C07287" w:rsidSect="00C07287">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B0D" w:rsidRDefault="00D61B0D" w:rsidP="00C07287">
      <w:r>
        <w:separator/>
      </w:r>
    </w:p>
  </w:endnote>
  <w:endnote w:type="continuationSeparator" w:id="0">
    <w:p w:rsidR="00D61B0D" w:rsidRDefault="00D61B0D" w:rsidP="00C07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287" w:rsidRDefault="00D773CE">
    <w:r>
      <w:fldChar w:fldCharType="begin"/>
    </w:r>
    <w:r w:rsidR="00934868">
      <w:instrText>PAGE "page number"</w:instrText>
    </w:r>
    <w:r>
      <w:fldChar w:fldCharType="separate"/>
    </w:r>
    <w:r w:rsidR="009E621D">
      <w:rPr>
        <w:noProof/>
      </w:rPr>
      <w:t>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287" w:rsidRDefault="00D773CE">
    <w:pPr>
      <w:jc w:val="right"/>
    </w:pPr>
    <w:r>
      <w:fldChar w:fldCharType="begin"/>
    </w:r>
    <w:r w:rsidR="00934868">
      <w:instrText>PAGE "page number"</w:instrText>
    </w:r>
    <w:r>
      <w:fldChar w:fldCharType="separate"/>
    </w:r>
    <w:r w:rsidR="009E621D">
      <w:rPr>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B0D" w:rsidRDefault="00D61B0D" w:rsidP="00C07287">
      <w:r>
        <w:separator/>
      </w:r>
    </w:p>
  </w:footnote>
  <w:footnote w:type="continuationSeparator" w:id="0">
    <w:p w:rsidR="00D61B0D" w:rsidRDefault="00D61B0D" w:rsidP="00C07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00114"/>
    <w:multiLevelType w:val="multilevel"/>
    <w:tmpl w:val="D58273A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10FA0780"/>
    <w:multiLevelType w:val="multilevel"/>
    <w:tmpl w:val="CBBC69F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164167ED"/>
    <w:multiLevelType w:val="multilevel"/>
    <w:tmpl w:val="9028C9E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1F0946FA"/>
    <w:multiLevelType w:val="multilevel"/>
    <w:tmpl w:val="58B236A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289B7CB7"/>
    <w:multiLevelType w:val="multilevel"/>
    <w:tmpl w:val="9CE6C4D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2B510DFD"/>
    <w:multiLevelType w:val="multilevel"/>
    <w:tmpl w:val="BE12441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2E996F4C"/>
    <w:multiLevelType w:val="multilevel"/>
    <w:tmpl w:val="ECE4870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313D311F"/>
    <w:multiLevelType w:val="multilevel"/>
    <w:tmpl w:val="46243F3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nsid w:val="4E670C9B"/>
    <w:multiLevelType w:val="multilevel"/>
    <w:tmpl w:val="91B8D87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nsid w:val="6565127E"/>
    <w:multiLevelType w:val="multilevel"/>
    <w:tmpl w:val="64C2E6E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nsid w:val="74A07BA8"/>
    <w:multiLevelType w:val="multilevel"/>
    <w:tmpl w:val="69AEA78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7AC36783"/>
    <w:multiLevelType w:val="multilevel"/>
    <w:tmpl w:val="94786D7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1"/>
  </w:num>
  <w:num w:numId="3">
    <w:abstractNumId w:val="5"/>
  </w:num>
  <w:num w:numId="4">
    <w:abstractNumId w:val="9"/>
  </w:num>
  <w:num w:numId="5">
    <w:abstractNumId w:val="7"/>
  </w:num>
  <w:num w:numId="6">
    <w:abstractNumId w:val="11"/>
  </w:num>
  <w:num w:numId="7">
    <w:abstractNumId w:val="3"/>
  </w:num>
  <w:num w:numId="8">
    <w:abstractNumId w:val="6"/>
  </w:num>
  <w:num w:numId="9">
    <w:abstractNumId w:val="10"/>
  </w:num>
  <w:num w:numId="10">
    <w:abstractNumId w:val="8"/>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C07287"/>
    <w:rsid w:val="005C5A40"/>
    <w:rsid w:val="00934868"/>
    <w:rsid w:val="009E621D"/>
    <w:rsid w:val="00C07287"/>
    <w:rsid w:val="00D61B0D"/>
    <w:rsid w:val="00D773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287"/>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72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C07287"/>
    <w:pPr>
      <w:jc w:val="right"/>
    </w:pPr>
    <w:rPr>
      <w:rFonts w:ascii="方正小标宋_GBK" w:eastAsia="方正小标宋_GBK" w:hAnsi="方正小标宋_GBK" w:cs="方正小标宋_GBK"/>
    </w:rPr>
  </w:style>
  <w:style w:type="paragraph" w:customStyle="1" w:styleId="21">
    <w:name w:val="单元格样式21"/>
    <w:basedOn w:val="a"/>
    <w:qFormat/>
    <w:rsid w:val="00C07287"/>
    <w:pPr>
      <w:jc w:val="center"/>
    </w:pPr>
    <w:rPr>
      <w:rFonts w:ascii="方正小标宋_GBK" w:eastAsia="方正小标宋_GBK" w:hAnsi="方正小标宋_GBK" w:cs="方正小标宋_GBK"/>
    </w:rPr>
  </w:style>
  <w:style w:type="paragraph" w:customStyle="1" w:styleId="20">
    <w:name w:val="单元格样式20"/>
    <w:basedOn w:val="a"/>
    <w:qFormat/>
    <w:rsid w:val="00C07287"/>
    <w:rPr>
      <w:rFonts w:ascii="方正小标宋_GBK" w:eastAsia="方正小标宋_GBK" w:hAnsi="方正小标宋_GBK" w:cs="方正小标宋_GBK"/>
    </w:rPr>
  </w:style>
  <w:style w:type="paragraph" w:customStyle="1" w:styleId="1">
    <w:name w:val="单元格样式1"/>
    <w:basedOn w:val="a"/>
    <w:qFormat/>
    <w:rsid w:val="00C07287"/>
    <w:pPr>
      <w:jc w:val="center"/>
    </w:pPr>
    <w:rPr>
      <w:rFonts w:ascii="方正书宋_GBK" w:eastAsia="方正书宋_GBK" w:hAnsi="方正书宋_GBK" w:cs="方正书宋_GBK"/>
      <w:b/>
      <w:sz w:val="21"/>
    </w:rPr>
  </w:style>
  <w:style w:type="paragraph" w:customStyle="1" w:styleId="4">
    <w:name w:val="单元格样式4"/>
    <w:basedOn w:val="a"/>
    <w:qFormat/>
    <w:rsid w:val="00C07287"/>
    <w:pPr>
      <w:jc w:val="right"/>
    </w:pPr>
    <w:rPr>
      <w:rFonts w:ascii="方正书宋_GBK" w:eastAsia="方正书宋_GBK" w:hAnsi="方正书宋_GBK" w:cs="方正书宋_GBK"/>
      <w:sz w:val="21"/>
    </w:rPr>
  </w:style>
  <w:style w:type="paragraph" w:customStyle="1" w:styleId="2">
    <w:name w:val="单元格样式2"/>
    <w:basedOn w:val="a"/>
    <w:qFormat/>
    <w:rsid w:val="00C07287"/>
    <w:rPr>
      <w:rFonts w:ascii="方正书宋_GBK" w:eastAsia="方正书宋_GBK" w:hAnsi="方正书宋_GBK" w:cs="方正书宋_GBK"/>
      <w:sz w:val="21"/>
    </w:rPr>
  </w:style>
  <w:style w:type="paragraph" w:customStyle="1" w:styleId="3">
    <w:name w:val="单元格样式3"/>
    <w:basedOn w:val="a"/>
    <w:qFormat/>
    <w:rsid w:val="00C07287"/>
    <w:pPr>
      <w:jc w:val="center"/>
    </w:pPr>
    <w:rPr>
      <w:rFonts w:ascii="方正书宋_GBK" w:eastAsia="方正书宋_GBK" w:hAnsi="方正书宋_GBK" w:cs="方正书宋_GBK"/>
      <w:sz w:val="21"/>
    </w:rPr>
  </w:style>
  <w:style w:type="paragraph" w:customStyle="1" w:styleId="6">
    <w:name w:val="单元格样式6"/>
    <w:basedOn w:val="a"/>
    <w:qFormat/>
    <w:rsid w:val="00C07287"/>
    <w:pPr>
      <w:jc w:val="center"/>
    </w:pPr>
    <w:rPr>
      <w:rFonts w:ascii="方正书宋_GBK" w:eastAsia="方正书宋_GBK" w:hAnsi="方正书宋_GBK" w:cs="方正书宋_GBK"/>
      <w:b/>
      <w:sz w:val="21"/>
    </w:rPr>
  </w:style>
  <w:style w:type="paragraph" w:customStyle="1" w:styleId="7">
    <w:name w:val="单元格样式7"/>
    <w:basedOn w:val="a"/>
    <w:qFormat/>
    <w:rsid w:val="00C07287"/>
    <w:pPr>
      <w:jc w:val="right"/>
    </w:pPr>
    <w:rPr>
      <w:rFonts w:ascii="方正书宋_GBK" w:eastAsia="方正书宋_GBK" w:hAnsi="方正书宋_GBK" w:cs="方正书宋_GBK"/>
      <w:b/>
      <w:sz w:val="21"/>
    </w:rPr>
  </w:style>
  <w:style w:type="paragraph" w:customStyle="1" w:styleId="5">
    <w:name w:val="单元格样式5"/>
    <w:basedOn w:val="a"/>
    <w:qFormat/>
    <w:rsid w:val="00C07287"/>
    <w:rPr>
      <w:rFonts w:ascii="方正书宋_GBK" w:eastAsia="方正书宋_GBK" w:hAnsi="方正书宋_GBK" w:cs="方正书宋_GBK"/>
      <w:b/>
      <w:sz w:val="21"/>
    </w:rPr>
  </w:style>
  <w:style w:type="paragraph" w:customStyle="1" w:styleId="-">
    <w:name w:val="插入文本样式-插入单位职责文件"/>
    <w:basedOn w:val="a"/>
    <w:qFormat/>
    <w:rsid w:val="00C07287"/>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C07287"/>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C07287"/>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C07287"/>
    <w:pPr>
      <w:spacing w:line="500" w:lineRule="exact"/>
      <w:ind w:firstLine="560"/>
    </w:pPr>
    <w:rPr>
      <w:rFonts w:eastAsia="方正仿宋_GBK"/>
      <w:sz w:val="28"/>
    </w:rPr>
  </w:style>
  <w:style w:type="paragraph" w:customStyle="1" w:styleId="23">
    <w:name w:val="单元格样式23"/>
    <w:basedOn w:val="a"/>
    <w:qFormat/>
    <w:rsid w:val="00C07287"/>
    <w:pPr>
      <w:jc w:val="right"/>
    </w:pPr>
    <w:rPr>
      <w:rFonts w:ascii="方正书宋_GBK" w:eastAsia="方正书宋_GBK" w:hAnsi="方正书宋_GBK" w:cs="方正书宋_GBK"/>
    </w:rPr>
  </w:style>
  <w:style w:type="paragraph" w:customStyle="1" w:styleId="TOC4">
    <w:name w:val="TOC 4"/>
    <w:basedOn w:val="a"/>
    <w:qFormat/>
    <w:rsid w:val="00C07287"/>
    <w:pPr>
      <w:ind w:left="720"/>
    </w:pPr>
  </w:style>
  <w:style w:type="paragraph" w:customStyle="1" w:styleId="TOC1">
    <w:name w:val="TOC 1"/>
    <w:basedOn w:val="a"/>
    <w:qFormat/>
    <w:rsid w:val="00C07287"/>
    <w:pPr>
      <w:spacing w:before="120"/>
      <w:ind w:firstLine="560"/>
    </w:pPr>
    <w:rPr>
      <w:rFonts w:eastAsia="方正仿宋_GBK"/>
      <w:color w:val="000000"/>
      <w:sz w:val="28"/>
    </w:rPr>
  </w:style>
  <w:style w:type="paragraph" w:customStyle="1" w:styleId="-3">
    <w:name w:val="插入文本样式-插入预算公开部门机关运行经费安排情况文件"/>
    <w:basedOn w:val="a"/>
    <w:qFormat/>
    <w:rsid w:val="005C5A40"/>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2024-02-21T15:31:37Z</dcterms:created>
  <dcterms:modified xsi:type="dcterms:W3CDTF">2024-02-21T07:31:37Z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2024-02-21T15:31:36Z</dcterms:created>
  <dcterms:modified xsi:type="dcterms:W3CDTF">2024-02-21T07:31:36Z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2024-02-21T15:31:36Z</dcterms:created>
  <dcterms:modified xsi:type="dcterms:W3CDTF">2024-02-21T07:31:35Z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2024-02-21T15:31:33Z</dcterms:created>
  <dcterms:modified xsi:type="dcterms:W3CDTF">2024-02-21T07:31:33Z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2024-02-21T15:31:37Z</dcterms:created>
  <dcterms:modified xsi:type="dcterms:W3CDTF">2024-02-21T07:31:37Z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461BAEA-AB9F-418C-90D1-B64539D1D173}">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AC0B0FFE-7CC9-4544-916B-9D9A4AEE08DF}">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3667551B-E2F3-48EE-8FA4-55A63632FFA2}">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579888EB-81B1-42A1-A6C6-96DF035F1634}">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B39A063-8E41-494D-81E4-920B455291A4}">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1C3A5D14-266E-4376-AE34-B93527228057}">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79AE0F41-AC91-4404-B8D3-1A071F958291}">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FB40D40E-2687-4FE1-A896-8F59A8C45A89}">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1DDB7974-98B1-4D8B-85A6-003E4FB6622B}">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52E3E6F8-F2FC-4E94-95C0-65E233AD6D73}">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1136</Words>
  <Characters>6478</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2024-02-22T02:22:00Z</dcterms:created>
  <dcterms:modified xsi:type="dcterms:W3CDTF">2024-02-22T07:58:00Z</dcterms:modified>
</cp:coreProperties>
</file>